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2D" w:rsidRDefault="009F292D">
      <w:r>
        <w:t>OŠ Generalski Stol – Zakoni i Pravilnici</w:t>
      </w:r>
      <w:bookmarkStart w:id="0" w:name="_GoBack"/>
      <w:bookmarkEnd w:id="0"/>
    </w:p>
    <w:p w:rsidR="009F292D" w:rsidRDefault="009F292D"/>
    <w:p w:rsidR="0078429E" w:rsidRDefault="009F292D">
      <w:hyperlink r:id="rId4" w:history="1">
        <w:r w:rsidRPr="00BC451A">
          <w:rPr>
            <w:rStyle w:val="Hiperveza"/>
          </w:rPr>
          <w:t>https://www.zakon.hr/z/317/Zakon-o-odgoju-i-obrazovanju-u-osnovnoj-i-srednjoj-%C5%A1koli</w:t>
        </w:r>
      </w:hyperlink>
    </w:p>
    <w:p w:rsidR="009F292D" w:rsidRDefault="009F292D">
      <w:r w:rsidRPr="009F292D">
        <w:t>chrome-extension://efaidnbmnnnibpcajpcglclefindmkaj/http://www.os-sesta-vz.skole.hr/upload/os-sesta-vz/newsattach/6106/22._Pravilnik_o_nacinima%2C_postupcima_i_elementima_vrednovanja_ucenika_2021_-_prociceni_tekst.pdf</w:t>
      </w:r>
    </w:p>
    <w:p w:rsidR="009F292D" w:rsidRDefault="009F292D">
      <w:hyperlink r:id="rId5" w:history="1">
        <w:r w:rsidRPr="00BC451A">
          <w:rPr>
            <w:rStyle w:val="Hiperveza"/>
          </w:rPr>
          <w:t>https://narodne-novine.nn.hr/clanci/sluzbeni/2015_03_24_510.html</w:t>
        </w:r>
      </w:hyperlink>
    </w:p>
    <w:p w:rsidR="009F292D" w:rsidRDefault="009F292D">
      <w:hyperlink r:id="rId6" w:history="1">
        <w:r w:rsidRPr="00BC451A">
          <w:rPr>
            <w:rStyle w:val="Hiperveza"/>
          </w:rPr>
          <w:t>https://narodne-novine.nn.hr/clanci/sluzbeni/2015_09_94_1818.html</w:t>
        </w:r>
      </w:hyperlink>
    </w:p>
    <w:p w:rsidR="009F292D" w:rsidRDefault="009F292D">
      <w:r w:rsidRPr="009F292D">
        <w:t>chrome-extension://efaidnbmnnnibpcajpcglclefindmkaj/https://mzo.gov.hr/UserDocsImages/dokumenti/Dokumenti-ZakonskiPodzakonski-Akti/Predskolski/Protokol%20o%20postupanju%20u%20slu%C4%8Daju%20nasilja%20me%C4%91u%20djecom%20i%20mladima%20-%20Ministarstvo%20za%20demografiju,%20obitelj,%20mlade%20i%20socijalnu%20politiku.pdf</w:t>
      </w:r>
    </w:p>
    <w:p w:rsidR="009F292D" w:rsidRDefault="009F292D">
      <w:hyperlink r:id="rId7" w:history="1">
        <w:r w:rsidRPr="00BC451A">
          <w:rPr>
            <w:rStyle w:val="Hiperveza"/>
          </w:rPr>
          <w:t>https://narodne-novine.nn.hr/clanci/sluzbeni/2013_11_132_2874.html</w:t>
        </w:r>
      </w:hyperlink>
    </w:p>
    <w:p w:rsidR="009F292D" w:rsidRDefault="009F292D"/>
    <w:p w:rsidR="009F292D" w:rsidRDefault="009F292D"/>
    <w:sectPr w:rsidR="009F2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2D"/>
    <w:rsid w:val="0078429E"/>
    <w:rsid w:val="009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D771"/>
  <w15:chartTrackingRefBased/>
  <w15:docId w15:val="{36535F1C-4775-4F5C-B655-65D3D230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9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3_11_132_28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5_09_94_1818.html" TargetMode="External"/><Relationship Id="rId5" Type="http://schemas.openxmlformats.org/officeDocument/2006/relationships/hyperlink" Target="https://narodne-novine.nn.hr/clanci/sluzbeni/2015_03_24_510.html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OŠGS</dc:creator>
  <cp:keywords/>
  <dc:description/>
  <cp:lastModifiedBy>OŠGS</cp:lastModifiedBy>
  <cp:revision>1</cp:revision>
  <dcterms:created xsi:type="dcterms:W3CDTF">2023-09-06T06:06:00Z</dcterms:created>
  <dcterms:modified xsi:type="dcterms:W3CDTF">2023-09-06T06:12:00Z</dcterms:modified>
</cp:coreProperties>
</file>