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BA0"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r>
        <w:rPr>
          <w:rFonts w:asciiTheme="majorHAnsi" w:eastAsia="Times New Roman" w:hAnsiTheme="majorHAnsi" w:cstheme="majorHAnsi"/>
          <w:b/>
          <w:kern w:val="36"/>
          <w:sz w:val="24"/>
          <w:szCs w:val="24"/>
          <w:lang w:eastAsia="hr-HR"/>
        </w:rPr>
        <w:t>REPUBLIKA HRVATSKA</w:t>
      </w: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r>
        <w:rPr>
          <w:rFonts w:asciiTheme="majorHAnsi" w:eastAsia="Times New Roman" w:hAnsiTheme="majorHAnsi" w:cstheme="majorHAnsi"/>
          <w:b/>
          <w:kern w:val="36"/>
          <w:sz w:val="24"/>
          <w:szCs w:val="24"/>
          <w:lang w:eastAsia="hr-HR"/>
        </w:rPr>
        <w:t>KARLOVAČKA ŽUPANIJA</w:t>
      </w: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r>
        <w:rPr>
          <w:rFonts w:asciiTheme="majorHAnsi" w:eastAsia="Times New Roman" w:hAnsiTheme="majorHAnsi" w:cstheme="majorHAnsi"/>
          <w:b/>
          <w:kern w:val="36"/>
          <w:sz w:val="24"/>
          <w:szCs w:val="24"/>
          <w:lang w:eastAsia="hr-HR"/>
        </w:rPr>
        <w:t>OSNOVNA ŠKOLA GENERALSKI STOL</w:t>
      </w: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r>
        <w:rPr>
          <w:rFonts w:asciiTheme="majorHAnsi" w:eastAsia="Times New Roman" w:hAnsiTheme="majorHAnsi" w:cstheme="majorHAnsi"/>
          <w:b/>
          <w:kern w:val="36"/>
          <w:sz w:val="24"/>
          <w:szCs w:val="24"/>
          <w:lang w:eastAsia="hr-HR"/>
        </w:rPr>
        <w:t>KLASA: 602-02/18-05/6</w:t>
      </w: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r>
        <w:rPr>
          <w:rFonts w:asciiTheme="majorHAnsi" w:eastAsia="Times New Roman" w:hAnsiTheme="majorHAnsi" w:cstheme="majorHAnsi"/>
          <w:b/>
          <w:kern w:val="36"/>
          <w:sz w:val="24"/>
          <w:szCs w:val="24"/>
          <w:lang w:eastAsia="hr-HR"/>
        </w:rPr>
        <w:t>UR.BROJ: 2133-32-02/18-2</w:t>
      </w: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p>
    <w:p w:rsidR="00EB606E" w:rsidRDefault="00EB606E"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r>
        <w:rPr>
          <w:rFonts w:asciiTheme="majorHAnsi" w:eastAsia="Times New Roman" w:hAnsiTheme="majorHAnsi" w:cstheme="majorHAnsi"/>
          <w:b/>
          <w:kern w:val="36"/>
          <w:sz w:val="24"/>
          <w:szCs w:val="24"/>
          <w:lang w:eastAsia="hr-HR"/>
        </w:rPr>
        <w:t>Generalski Stol, 10.5.2018.</w:t>
      </w:r>
    </w:p>
    <w:p w:rsidR="000A0BA0" w:rsidRDefault="000A0BA0"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p>
    <w:p w:rsidR="000A0BA0" w:rsidRDefault="000A0BA0" w:rsidP="003F7874">
      <w:pPr>
        <w:spacing w:after="100" w:line="264" w:lineRule="atLeast"/>
        <w:jc w:val="both"/>
        <w:textAlignment w:val="baseline"/>
        <w:outlineLvl w:val="0"/>
        <w:rPr>
          <w:rFonts w:asciiTheme="majorHAnsi" w:eastAsia="Times New Roman" w:hAnsiTheme="majorHAnsi" w:cstheme="majorHAnsi"/>
          <w:b/>
          <w:kern w:val="36"/>
          <w:sz w:val="24"/>
          <w:szCs w:val="24"/>
          <w:lang w:eastAsia="hr-HR"/>
        </w:rPr>
      </w:pPr>
    </w:p>
    <w:p w:rsidR="00DC594E" w:rsidRPr="00DC594E" w:rsidRDefault="00DC594E" w:rsidP="00EB606E">
      <w:pPr>
        <w:spacing w:after="100" w:line="264" w:lineRule="atLeast"/>
        <w:jc w:val="center"/>
        <w:textAlignment w:val="baseline"/>
        <w:outlineLvl w:val="0"/>
        <w:rPr>
          <w:rFonts w:asciiTheme="majorHAnsi" w:eastAsia="Times New Roman" w:hAnsiTheme="majorHAnsi" w:cstheme="majorHAnsi"/>
          <w:b/>
          <w:kern w:val="36"/>
          <w:sz w:val="32"/>
          <w:szCs w:val="32"/>
          <w:lang w:eastAsia="hr-HR"/>
        </w:rPr>
      </w:pPr>
      <w:r w:rsidRPr="00DC594E">
        <w:rPr>
          <w:rFonts w:asciiTheme="majorHAnsi" w:eastAsia="Times New Roman" w:hAnsiTheme="majorHAnsi" w:cstheme="majorHAnsi"/>
          <w:b/>
          <w:kern w:val="36"/>
          <w:sz w:val="32"/>
          <w:szCs w:val="32"/>
          <w:lang w:eastAsia="hr-HR"/>
        </w:rPr>
        <w:t>Politika</w:t>
      </w:r>
      <w:bookmarkStart w:id="0" w:name="_GoBack"/>
      <w:bookmarkEnd w:id="0"/>
      <w:r w:rsidRPr="00DC594E">
        <w:rPr>
          <w:rFonts w:asciiTheme="majorHAnsi" w:eastAsia="Times New Roman" w:hAnsiTheme="majorHAnsi" w:cstheme="majorHAnsi"/>
          <w:b/>
          <w:kern w:val="36"/>
          <w:sz w:val="32"/>
          <w:szCs w:val="32"/>
          <w:lang w:eastAsia="hr-HR"/>
        </w:rPr>
        <w:t xml:space="preserve"> privatnosti</w:t>
      </w:r>
    </w:p>
    <w:p w:rsidR="00DC594E" w:rsidRPr="000848FA" w:rsidRDefault="00DC594E" w:rsidP="003F7874">
      <w:pPr>
        <w:pStyle w:val="Odlomakpopisa"/>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p>
    <w:p w:rsidR="00DC594E" w:rsidRPr="000848FA" w:rsidRDefault="00DC594E" w:rsidP="003F7874">
      <w:pPr>
        <w:pStyle w:val="Odlomakpopisa"/>
        <w:spacing w:after="0" w:line="240" w:lineRule="auto"/>
        <w:jc w:val="both"/>
        <w:textAlignment w:val="baseline"/>
        <w:rPr>
          <w:rFonts w:asciiTheme="majorHAnsi" w:eastAsia="Times New Roman" w:hAnsiTheme="majorHAnsi" w:cstheme="majorHAnsi"/>
          <w:sz w:val="24"/>
          <w:szCs w:val="24"/>
          <w:lang w:eastAsia="hr-HR"/>
        </w:rPr>
      </w:pPr>
    </w:p>
    <w:p w:rsidR="00DC594E" w:rsidRPr="000848FA" w:rsidRDefault="00DC594E" w:rsidP="003F7874">
      <w:pPr>
        <w:pStyle w:val="Odlomakpopisa"/>
        <w:numPr>
          <w:ilvl w:val="0"/>
          <w:numId w:val="8"/>
        </w:num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sidRPr="000848FA">
        <w:rPr>
          <w:rFonts w:asciiTheme="majorHAnsi" w:eastAsia="Times New Roman" w:hAnsiTheme="majorHAnsi" w:cstheme="majorHAnsi"/>
          <w:b/>
          <w:bCs/>
          <w:sz w:val="24"/>
          <w:szCs w:val="24"/>
          <w:bdr w:val="none" w:sz="0" w:space="0" w:color="auto" w:frame="1"/>
          <w:lang w:eastAsia="hr-HR"/>
        </w:rPr>
        <w:t>SVRHA I PRAVNI TEMELJI ZA OBRADU OSOBNIH PODATAKA</w:t>
      </w:r>
    </w:p>
    <w:p w:rsidR="000848FA" w:rsidRPr="000848FA" w:rsidRDefault="000848FA" w:rsidP="003F7874">
      <w:pPr>
        <w:pStyle w:val="Odlomakpopisa"/>
        <w:spacing w:after="0" w:line="240" w:lineRule="auto"/>
        <w:jc w:val="both"/>
        <w:textAlignment w:val="baseline"/>
        <w:rPr>
          <w:rFonts w:asciiTheme="majorHAnsi" w:eastAsia="Times New Roman" w:hAnsiTheme="majorHAnsi" w:cstheme="majorHAnsi"/>
          <w:sz w:val="24"/>
          <w:szCs w:val="24"/>
          <w:lang w:eastAsia="hr-HR"/>
        </w:rPr>
      </w:pPr>
    </w:p>
    <w:p w:rsidR="00DC594E" w:rsidRPr="00DC594E" w:rsidRDefault="003F7874" w:rsidP="003F7874">
      <w:pPr>
        <w:spacing w:after="0" w:line="240" w:lineRule="auto"/>
        <w:jc w:val="both"/>
        <w:textAlignment w:val="baseline"/>
        <w:rPr>
          <w:rFonts w:asciiTheme="majorHAnsi" w:eastAsia="Times New Roman" w:hAnsiTheme="majorHAnsi" w:cstheme="majorHAnsi"/>
          <w:sz w:val="24"/>
          <w:szCs w:val="24"/>
          <w:lang w:eastAsia="hr-HR"/>
        </w:rPr>
      </w:pPr>
      <w:r>
        <w:rPr>
          <w:rFonts w:asciiTheme="majorHAnsi" w:eastAsia="Times New Roman" w:hAnsiTheme="majorHAnsi" w:cstheme="majorHAnsi"/>
          <w:b/>
          <w:bCs/>
          <w:sz w:val="24"/>
          <w:szCs w:val="24"/>
          <w:bdr w:val="none" w:sz="0" w:space="0" w:color="auto" w:frame="1"/>
          <w:lang w:eastAsia="hr-HR"/>
        </w:rPr>
        <w:t xml:space="preserve">          </w:t>
      </w:r>
      <w:r w:rsidR="000848FA">
        <w:rPr>
          <w:rFonts w:asciiTheme="majorHAnsi" w:eastAsia="Times New Roman" w:hAnsiTheme="majorHAnsi" w:cstheme="majorHAnsi"/>
          <w:b/>
          <w:bCs/>
          <w:sz w:val="24"/>
          <w:szCs w:val="24"/>
          <w:bdr w:val="none" w:sz="0" w:space="0" w:color="auto" w:frame="1"/>
          <w:lang w:eastAsia="hr-HR"/>
        </w:rPr>
        <w:t>1</w:t>
      </w:r>
      <w:r w:rsidR="00DC594E" w:rsidRPr="00DC594E">
        <w:rPr>
          <w:rFonts w:asciiTheme="majorHAnsi" w:eastAsia="Times New Roman" w:hAnsiTheme="majorHAnsi" w:cstheme="majorHAnsi"/>
          <w:b/>
          <w:bCs/>
          <w:sz w:val="24"/>
          <w:szCs w:val="24"/>
          <w:bdr w:val="none" w:sz="0" w:space="0" w:color="auto" w:frame="1"/>
          <w:lang w:eastAsia="hr-HR"/>
        </w:rPr>
        <w:t>.1. </w:t>
      </w:r>
      <w:r w:rsidR="00DC594E" w:rsidRPr="00DC594E">
        <w:rPr>
          <w:rFonts w:asciiTheme="majorHAnsi" w:eastAsia="Times New Roman" w:hAnsiTheme="majorHAnsi" w:cstheme="majorHAnsi"/>
          <w:sz w:val="24"/>
          <w:szCs w:val="24"/>
          <w:lang w:eastAsia="hr-HR"/>
        </w:rPr>
        <w:t xml:space="preserve">Vaše osobne podatke koji su nužni u svrhu  izvršavanja službenih zadaća i ovlasti </w:t>
      </w:r>
      <w:r w:rsidR="00EB606E">
        <w:rPr>
          <w:rFonts w:asciiTheme="majorHAnsi" w:eastAsia="Times New Roman" w:hAnsiTheme="majorHAnsi" w:cstheme="majorHAnsi"/>
          <w:sz w:val="24"/>
          <w:szCs w:val="24"/>
          <w:lang w:eastAsia="hr-HR"/>
        </w:rPr>
        <w:t>škole</w:t>
      </w:r>
      <w:r w:rsidR="00DC594E" w:rsidRPr="00DC594E">
        <w:rPr>
          <w:rFonts w:asciiTheme="majorHAnsi" w:eastAsia="Times New Roman" w:hAnsiTheme="majorHAnsi" w:cstheme="majorHAnsi"/>
          <w:sz w:val="24"/>
          <w:szCs w:val="24"/>
          <w:lang w:eastAsia="hr-HR"/>
        </w:rPr>
        <w:t xml:space="preserve"> obrađujemo u smislu članka 6. stavka 1. točke (e) UREDBE (EU) 2016/679 EUROPSKOG PARLAMENTA I VIJEĆA od 27. travnja 2016. o zaštiti pojedinaca u vezi s obradom osobnih podataka i o slobodnom kretanju takvih podataka te o stavljanju izvan snage Direktive 95/46/EZ (dalje u tekstu: Opća Uredba). Navedene zadaće i ovlasti propisane su odredbama Opće uredbe te Zakona o provedbi Opće uredbe, a iste uključuju:</w:t>
      </w:r>
    </w:p>
    <w:p w:rsidR="00DC594E" w:rsidRPr="00DC594E" w:rsidRDefault="00DC594E" w:rsidP="003F7874">
      <w:pPr>
        <w:numPr>
          <w:ilvl w:val="0"/>
          <w:numId w:val="1"/>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davanje odgovora na zaprimljene upite;</w:t>
      </w:r>
    </w:p>
    <w:p w:rsidR="00DC594E" w:rsidRPr="00DC594E" w:rsidRDefault="00DC594E" w:rsidP="003F7874">
      <w:pPr>
        <w:numPr>
          <w:ilvl w:val="0"/>
          <w:numId w:val="1"/>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pružanje pravnog mišljenja;</w:t>
      </w:r>
    </w:p>
    <w:p w:rsidR="00DC594E" w:rsidRPr="00DC594E" w:rsidRDefault="00DC594E" w:rsidP="003F7874">
      <w:pPr>
        <w:numPr>
          <w:ilvl w:val="0"/>
          <w:numId w:val="1"/>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poduzimanje radnji s ciljem kontrole usklađenosti s Općom uredbom;</w:t>
      </w:r>
    </w:p>
    <w:p w:rsidR="00DC594E" w:rsidRDefault="00DC594E" w:rsidP="003F7874">
      <w:pPr>
        <w:numPr>
          <w:ilvl w:val="0"/>
          <w:numId w:val="1"/>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postupanje po zaprimljenim prigovorima i pritužbama koje su nam upućene kao nadzornom tijelu.</w:t>
      </w:r>
    </w:p>
    <w:p w:rsidR="000848FA" w:rsidRPr="00DC594E" w:rsidRDefault="000848FA" w:rsidP="003F7874">
      <w:pPr>
        <w:spacing w:after="0" w:line="390" w:lineRule="atLeast"/>
        <w:jc w:val="both"/>
        <w:textAlignment w:val="baseline"/>
        <w:rPr>
          <w:rFonts w:asciiTheme="majorHAnsi" w:eastAsia="Times New Roman" w:hAnsiTheme="majorHAnsi" w:cstheme="majorHAnsi"/>
          <w:sz w:val="24"/>
          <w:szCs w:val="24"/>
          <w:lang w:eastAsia="hr-HR"/>
        </w:rPr>
      </w:pPr>
    </w:p>
    <w:p w:rsidR="00DC594E" w:rsidRPr="00DC594E"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b/>
          <w:bCs/>
          <w:sz w:val="24"/>
          <w:szCs w:val="24"/>
          <w:bdr w:val="none" w:sz="0" w:space="0" w:color="auto" w:frame="1"/>
          <w:lang w:eastAsia="hr-HR"/>
        </w:rPr>
        <w:t> </w:t>
      </w:r>
      <w:r w:rsidR="003F7874">
        <w:rPr>
          <w:rFonts w:asciiTheme="majorHAnsi" w:eastAsia="Times New Roman" w:hAnsiTheme="majorHAnsi" w:cstheme="majorHAnsi"/>
          <w:b/>
          <w:bCs/>
          <w:sz w:val="24"/>
          <w:szCs w:val="24"/>
          <w:bdr w:val="none" w:sz="0" w:space="0" w:color="auto" w:frame="1"/>
          <w:lang w:eastAsia="hr-HR"/>
        </w:rPr>
        <w:t xml:space="preserve">      </w:t>
      </w:r>
      <w:r w:rsidR="000848FA">
        <w:rPr>
          <w:rFonts w:asciiTheme="majorHAnsi" w:eastAsia="Times New Roman" w:hAnsiTheme="majorHAnsi" w:cstheme="majorHAnsi"/>
          <w:b/>
          <w:bCs/>
          <w:sz w:val="24"/>
          <w:szCs w:val="24"/>
          <w:bdr w:val="none" w:sz="0" w:space="0" w:color="auto" w:frame="1"/>
          <w:lang w:eastAsia="hr-HR"/>
        </w:rPr>
        <w:t>1</w:t>
      </w:r>
      <w:r w:rsidRPr="00DC594E">
        <w:rPr>
          <w:rFonts w:asciiTheme="majorHAnsi" w:eastAsia="Times New Roman" w:hAnsiTheme="majorHAnsi" w:cstheme="majorHAnsi"/>
          <w:b/>
          <w:bCs/>
          <w:sz w:val="24"/>
          <w:szCs w:val="24"/>
          <w:bdr w:val="none" w:sz="0" w:space="0" w:color="auto" w:frame="1"/>
          <w:lang w:eastAsia="hr-HR"/>
        </w:rPr>
        <w:t>.2.</w:t>
      </w:r>
      <w:r w:rsidRPr="00DC594E">
        <w:rPr>
          <w:rFonts w:asciiTheme="majorHAnsi" w:eastAsia="Times New Roman" w:hAnsiTheme="majorHAnsi" w:cstheme="majorHAnsi"/>
          <w:sz w:val="24"/>
          <w:szCs w:val="24"/>
          <w:bdr w:val="none" w:sz="0" w:space="0" w:color="auto" w:frame="1"/>
          <w:lang w:eastAsia="hr-HR"/>
        </w:rPr>
        <w:t> </w:t>
      </w:r>
      <w:r w:rsidRPr="00DC594E">
        <w:rPr>
          <w:rFonts w:asciiTheme="majorHAnsi" w:eastAsia="Times New Roman" w:hAnsiTheme="majorHAnsi" w:cstheme="majorHAnsi"/>
          <w:sz w:val="24"/>
          <w:szCs w:val="24"/>
          <w:lang w:eastAsia="hr-HR"/>
        </w:rPr>
        <w:t>Vaše osobne podatke obrađujemo ispunjavajući svoje pravne obveze u smislu članka 6. stavka 1. točke (c) Opće uredbe u svrhu:</w:t>
      </w:r>
    </w:p>
    <w:p w:rsidR="00DC594E" w:rsidRPr="00DC594E" w:rsidRDefault="00DC594E" w:rsidP="003F7874">
      <w:pPr>
        <w:numPr>
          <w:ilvl w:val="0"/>
          <w:numId w:val="2"/>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odgovaranja na zahtjev za ostvarivanje prava na pristup informacijama;</w:t>
      </w:r>
    </w:p>
    <w:p w:rsidR="00DC594E" w:rsidRPr="000848FA"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Pr="003F7874" w:rsidRDefault="00DC594E" w:rsidP="003F7874">
      <w:pPr>
        <w:pStyle w:val="Odlomakpopisa"/>
        <w:numPr>
          <w:ilvl w:val="1"/>
          <w:numId w:val="8"/>
        </w:numPr>
        <w:spacing w:after="0" w:line="240" w:lineRule="auto"/>
        <w:jc w:val="both"/>
        <w:textAlignment w:val="baseline"/>
        <w:rPr>
          <w:rFonts w:asciiTheme="majorHAnsi" w:eastAsia="Times New Roman" w:hAnsiTheme="majorHAnsi" w:cstheme="majorHAnsi"/>
          <w:sz w:val="24"/>
          <w:szCs w:val="24"/>
          <w:lang w:eastAsia="hr-HR"/>
        </w:rPr>
      </w:pPr>
      <w:r w:rsidRPr="003F7874">
        <w:rPr>
          <w:rFonts w:asciiTheme="majorHAnsi" w:eastAsia="Times New Roman" w:hAnsiTheme="majorHAnsi" w:cstheme="majorHAnsi"/>
          <w:sz w:val="24"/>
          <w:szCs w:val="24"/>
          <w:lang w:eastAsia="hr-HR"/>
        </w:rPr>
        <w:t>Vaše osobne podatke obrađujemo temeljem legitimnog interesa u smislu članka 6. stavka 1. točke (f) Opće uredbe, u svrhu:</w:t>
      </w:r>
    </w:p>
    <w:p w:rsidR="000848FA" w:rsidRPr="000848FA" w:rsidRDefault="000848FA" w:rsidP="003F7874">
      <w:pPr>
        <w:pStyle w:val="Odlomakpopisa"/>
        <w:spacing w:after="0" w:line="240" w:lineRule="auto"/>
        <w:ind w:left="810"/>
        <w:jc w:val="both"/>
        <w:textAlignment w:val="baseline"/>
        <w:rPr>
          <w:rFonts w:asciiTheme="majorHAnsi" w:eastAsia="Times New Roman" w:hAnsiTheme="majorHAnsi" w:cstheme="majorHAnsi"/>
          <w:sz w:val="24"/>
          <w:szCs w:val="24"/>
          <w:lang w:eastAsia="hr-HR"/>
        </w:rPr>
      </w:pPr>
    </w:p>
    <w:p w:rsidR="00DC594E" w:rsidRPr="000848FA" w:rsidRDefault="00DC594E" w:rsidP="003F7874">
      <w:pPr>
        <w:pStyle w:val="Odlomakpopisa"/>
        <w:numPr>
          <w:ilvl w:val="0"/>
          <w:numId w:val="9"/>
        </w:numPr>
        <w:spacing w:after="0" w:line="240" w:lineRule="auto"/>
        <w:jc w:val="both"/>
        <w:textAlignment w:val="baseline"/>
        <w:rPr>
          <w:rFonts w:asciiTheme="majorHAnsi" w:eastAsia="Times New Roman" w:hAnsiTheme="majorHAnsi" w:cstheme="majorHAnsi"/>
          <w:sz w:val="24"/>
          <w:szCs w:val="24"/>
          <w:lang w:eastAsia="hr-HR"/>
        </w:rPr>
      </w:pPr>
      <w:r w:rsidRPr="000848FA">
        <w:rPr>
          <w:rFonts w:asciiTheme="majorHAnsi" w:eastAsia="Times New Roman" w:hAnsiTheme="majorHAnsi" w:cstheme="majorHAnsi"/>
          <w:sz w:val="24"/>
          <w:szCs w:val="24"/>
          <w:lang w:eastAsia="hr-HR"/>
        </w:rPr>
        <w:t xml:space="preserve">odgojno obrazovnog rada </w:t>
      </w:r>
    </w:p>
    <w:p w:rsidR="00DC594E" w:rsidRPr="000848FA" w:rsidRDefault="00DC594E" w:rsidP="003F7874">
      <w:pPr>
        <w:pStyle w:val="Odlomakpopisa"/>
        <w:numPr>
          <w:ilvl w:val="0"/>
          <w:numId w:val="9"/>
        </w:numPr>
        <w:spacing w:after="0" w:line="240" w:lineRule="auto"/>
        <w:jc w:val="both"/>
        <w:textAlignment w:val="baseline"/>
        <w:rPr>
          <w:rFonts w:asciiTheme="majorHAnsi" w:eastAsia="Times New Roman" w:hAnsiTheme="majorHAnsi" w:cstheme="majorHAnsi"/>
          <w:sz w:val="24"/>
          <w:szCs w:val="24"/>
          <w:lang w:eastAsia="hr-HR"/>
        </w:rPr>
      </w:pPr>
      <w:r w:rsidRPr="000848FA">
        <w:rPr>
          <w:rFonts w:asciiTheme="majorHAnsi" w:eastAsia="Times New Roman" w:hAnsiTheme="majorHAnsi" w:cstheme="majorHAnsi"/>
          <w:sz w:val="24"/>
          <w:szCs w:val="24"/>
          <w:lang w:eastAsia="hr-HR"/>
        </w:rPr>
        <w:t>promoviranja aktivnosti koje se odvijaju u školi</w:t>
      </w:r>
    </w:p>
    <w:p w:rsidR="00DC594E" w:rsidRPr="000848FA" w:rsidRDefault="00DC594E" w:rsidP="003F7874">
      <w:pPr>
        <w:pStyle w:val="Odlomakpopisa"/>
        <w:numPr>
          <w:ilvl w:val="0"/>
          <w:numId w:val="9"/>
        </w:numPr>
        <w:spacing w:after="0" w:line="390" w:lineRule="atLeast"/>
        <w:jc w:val="both"/>
        <w:textAlignment w:val="baseline"/>
        <w:rPr>
          <w:rFonts w:asciiTheme="majorHAnsi" w:eastAsia="Times New Roman" w:hAnsiTheme="majorHAnsi" w:cstheme="majorHAnsi"/>
          <w:sz w:val="24"/>
          <w:szCs w:val="24"/>
          <w:lang w:eastAsia="hr-HR"/>
        </w:rPr>
      </w:pPr>
      <w:proofErr w:type="spellStart"/>
      <w:r w:rsidRPr="000848FA">
        <w:rPr>
          <w:rFonts w:asciiTheme="majorHAnsi" w:eastAsia="Times New Roman" w:hAnsiTheme="majorHAnsi" w:cstheme="majorHAnsi"/>
          <w:sz w:val="24"/>
          <w:szCs w:val="24"/>
          <w:lang w:eastAsia="hr-HR"/>
        </w:rPr>
        <w:t>videonadzora</w:t>
      </w:r>
      <w:proofErr w:type="spellEnd"/>
      <w:r w:rsidRPr="000848FA">
        <w:rPr>
          <w:rFonts w:asciiTheme="majorHAnsi" w:eastAsia="Times New Roman" w:hAnsiTheme="majorHAnsi" w:cstheme="majorHAnsi"/>
          <w:sz w:val="24"/>
          <w:szCs w:val="24"/>
          <w:lang w:eastAsia="hr-HR"/>
        </w:rPr>
        <w:t xml:space="preserve"> u svrhu zaštite osoba i imovine</w:t>
      </w:r>
    </w:p>
    <w:p w:rsidR="00DC594E" w:rsidRDefault="00DC594E" w:rsidP="003F7874">
      <w:pPr>
        <w:pStyle w:val="Odlomakpopisa"/>
        <w:numPr>
          <w:ilvl w:val="0"/>
          <w:numId w:val="9"/>
        </w:numPr>
        <w:spacing w:after="0" w:line="390" w:lineRule="atLeast"/>
        <w:jc w:val="both"/>
        <w:textAlignment w:val="baseline"/>
        <w:rPr>
          <w:rFonts w:asciiTheme="majorHAnsi" w:eastAsia="Times New Roman" w:hAnsiTheme="majorHAnsi" w:cstheme="majorHAnsi"/>
          <w:sz w:val="24"/>
          <w:szCs w:val="24"/>
          <w:lang w:eastAsia="hr-HR"/>
        </w:rPr>
      </w:pPr>
      <w:r w:rsidRPr="000848FA">
        <w:rPr>
          <w:rFonts w:asciiTheme="majorHAnsi" w:eastAsia="Times New Roman" w:hAnsiTheme="majorHAnsi" w:cstheme="majorHAnsi"/>
          <w:sz w:val="24"/>
          <w:szCs w:val="24"/>
          <w:lang w:eastAsia="hr-HR"/>
        </w:rPr>
        <w:t>boljeg funkcioniranja svih značajki internetskih stranica i omogućavanja boljeg korisničkog iskustva</w:t>
      </w:r>
    </w:p>
    <w:p w:rsidR="000848FA" w:rsidRPr="000848FA" w:rsidRDefault="000848FA" w:rsidP="003F7874">
      <w:pPr>
        <w:pStyle w:val="Odlomakpopisa"/>
        <w:spacing w:after="0" w:line="390" w:lineRule="atLeast"/>
        <w:ind w:left="780"/>
        <w:jc w:val="both"/>
        <w:textAlignment w:val="baseline"/>
        <w:rPr>
          <w:rFonts w:asciiTheme="majorHAnsi" w:eastAsia="Times New Roman" w:hAnsiTheme="majorHAnsi" w:cstheme="majorHAnsi"/>
          <w:sz w:val="24"/>
          <w:szCs w:val="24"/>
          <w:lang w:eastAsia="hr-HR"/>
        </w:rPr>
      </w:pPr>
    </w:p>
    <w:p w:rsidR="00DC594E" w:rsidRPr="000848FA" w:rsidRDefault="00DC594E" w:rsidP="003F7874">
      <w:pPr>
        <w:pStyle w:val="Odlomakpopisa"/>
        <w:numPr>
          <w:ilvl w:val="0"/>
          <w:numId w:val="8"/>
        </w:num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sidRPr="000848FA">
        <w:rPr>
          <w:rFonts w:asciiTheme="majorHAnsi" w:eastAsia="Times New Roman" w:hAnsiTheme="majorHAnsi" w:cstheme="majorHAnsi"/>
          <w:b/>
          <w:bCs/>
          <w:sz w:val="24"/>
          <w:szCs w:val="24"/>
          <w:bdr w:val="none" w:sz="0" w:space="0" w:color="auto" w:frame="1"/>
          <w:lang w:eastAsia="hr-HR"/>
        </w:rPr>
        <w:t>OBRADA OSOBNIH PODATAKA PUTEM VIDEONADZORA</w:t>
      </w:r>
    </w:p>
    <w:p w:rsidR="000848FA" w:rsidRPr="000848FA" w:rsidRDefault="000848FA" w:rsidP="003F7874">
      <w:pPr>
        <w:pStyle w:val="Odlomakpopisa"/>
        <w:spacing w:after="0" w:line="240" w:lineRule="auto"/>
        <w:jc w:val="both"/>
        <w:textAlignment w:val="baseline"/>
        <w:rPr>
          <w:rFonts w:asciiTheme="majorHAnsi" w:eastAsia="Times New Roman" w:hAnsiTheme="majorHAnsi" w:cstheme="majorHAnsi"/>
          <w:sz w:val="24"/>
          <w:szCs w:val="24"/>
          <w:lang w:eastAsia="hr-HR"/>
        </w:rPr>
      </w:pPr>
    </w:p>
    <w:p w:rsidR="00DC594E" w:rsidRPr="00DC594E" w:rsidRDefault="00DC594E" w:rsidP="003F7874">
      <w:pPr>
        <w:numPr>
          <w:ilvl w:val="0"/>
          <w:numId w:val="5"/>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svrha: zaštita osoba i imovine</w:t>
      </w:r>
    </w:p>
    <w:p w:rsidR="00DC594E" w:rsidRPr="00DC594E" w:rsidRDefault="00DC594E" w:rsidP="003F7874">
      <w:pPr>
        <w:numPr>
          <w:ilvl w:val="0"/>
          <w:numId w:val="5"/>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 xml:space="preserve">pravni temelj: legitiman interes </w:t>
      </w:r>
      <w:r w:rsidRPr="000848FA">
        <w:rPr>
          <w:rFonts w:asciiTheme="majorHAnsi" w:eastAsia="Times New Roman" w:hAnsiTheme="majorHAnsi" w:cstheme="majorHAnsi"/>
          <w:sz w:val="24"/>
          <w:szCs w:val="24"/>
          <w:lang w:eastAsia="hr-HR"/>
        </w:rPr>
        <w:t>škole</w:t>
      </w:r>
      <w:r w:rsidRPr="00DC594E">
        <w:rPr>
          <w:rFonts w:asciiTheme="majorHAnsi" w:eastAsia="Times New Roman" w:hAnsiTheme="majorHAnsi" w:cstheme="majorHAnsi"/>
          <w:sz w:val="24"/>
          <w:szCs w:val="24"/>
          <w:lang w:eastAsia="hr-HR"/>
        </w:rPr>
        <w:t xml:space="preserve"> kao voditelja obrade osobnih podataka</w:t>
      </w:r>
    </w:p>
    <w:p w:rsidR="00DC594E" w:rsidRPr="00DC594E" w:rsidRDefault="00DC594E" w:rsidP="003F7874">
      <w:pPr>
        <w:numPr>
          <w:ilvl w:val="0"/>
          <w:numId w:val="5"/>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primatelji: video snimke možemo dostaviti na zahtjev nadležnim tijelima (policija, sud) ako je potrebno za provođenje postupaka temeljem posebnih propisa</w:t>
      </w:r>
    </w:p>
    <w:p w:rsidR="00DC594E" w:rsidRDefault="00DC594E" w:rsidP="003F7874">
      <w:pPr>
        <w:numPr>
          <w:ilvl w:val="0"/>
          <w:numId w:val="5"/>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čuvanje: snimke dobivene putem video nadzornog sustava čuvamo najviše šest mjeseci ili duže ako su one izuzete kao dokaz u sudskom, upravnom, arbitražnom ili drugom postupku</w:t>
      </w:r>
    </w:p>
    <w:p w:rsidR="000848FA" w:rsidRDefault="000848FA" w:rsidP="003F7874">
      <w:pPr>
        <w:spacing w:after="0" w:line="390" w:lineRule="atLeast"/>
        <w:jc w:val="both"/>
        <w:textAlignment w:val="baseline"/>
        <w:rPr>
          <w:rFonts w:asciiTheme="majorHAnsi" w:eastAsia="Times New Roman" w:hAnsiTheme="majorHAnsi" w:cstheme="majorHAnsi"/>
          <w:sz w:val="24"/>
          <w:szCs w:val="24"/>
          <w:lang w:eastAsia="hr-HR"/>
        </w:rPr>
      </w:pPr>
    </w:p>
    <w:p w:rsidR="000848FA" w:rsidRPr="00DC594E" w:rsidRDefault="000848FA" w:rsidP="003F7874">
      <w:pPr>
        <w:spacing w:after="0" w:line="390" w:lineRule="atLeast"/>
        <w:jc w:val="both"/>
        <w:textAlignment w:val="baseline"/>
        <w:rPr>
          <w:rFonts w:asciiTheme="majorHAnsi" w:eastAsia="Times New Roman" w:hAnsiTheme="majorHAnsi" w:cstheme="majorHAnsi"/>
          <w:sz w:val="24"/>
          <w:szCs w:val="24"/>
          <w:lang w:eastAsia="hr-HR"/>
        </w:rPr>
      </w:pPr>
    </w:p>
    <w:p w:rsidR="00DC594E"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r>
        <w:rPr>
          <w:rFonts w:asciiTheme="majorHAnsi" w:eastAsia="Times New Roman" w:hAnsiTheme="majorHAnsi" w:cstheme="majorHAnsi"/>
          <w:b/>
          <w:bCs/>
          <w:sz w:val="24"/>
          <w:szCs w:val="24"/>
          <w:bdr w:val="none" w:sz="0" w:space="0" w:color="auto" w:frame="1"/>
          <w:lang w:eastAsia="hr-HR"/>
        </w:rPr>
        <w:t>3</w:t>
      </w:r>
      <w:r w:rsidR="00DC594E" w:rsidRPr="00DC594E">
        <w:rPr>
          <w:rFonts w:asciiTheme="majorHAnsi" w:eastAsia="Times New Roman" w:hAnsiTheme="majorHAnsi" w:cstheme="majorHAnsi"/>
          <w:b/>
          <w:bCs/>
          <w:sz w:val="24"/>
          <w:szCs w:val="24"/>
          <w:bdr w:val="none" w:sz="0" w:space="0" w:color="auto" w:frame="1"/>
          <w:lang w:eastAsia="hr-HR"/>
        </w:rPr>
        <w:t>. KORIŠTENJE KOLAČIĆA (COOKIES)</w:t>
      </w:r>
    </w:p>
    <w:p w:rsidR="00DC594E" w:rsidRPr="000848FA" w:rsidRDefault="00DC594E" w:rsidP="003F7874">
      <w:pPr>
        <w:numPr>
          <w:ilvl w:val="0"/>
          <w:numId w:val="6"/>
        </w:numPr>
        <w:spacing w:after="0" w:line="390" w:lineRule="atLeast"/>
        <w:ind w:left="0"/>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na našim stranic</w:t>
      </w:r>
      <w:r w:rsidRPr="000848FA">
        <w:rPr>
          <w:rFonts w:asciiTheme="majorHAnsi" w:eastAsia="Times New Roman" w:hAnsiTheme="majorHAnsi" w:cstheme="majorHAnsi"/>
          <w:sz w:val="24"/>
          <w:szCs w:val="24"/>
          <w:lang w:eastAsia="hr-HR"/>
        </w:rPr>
        <w:t>a</w:t>
      </w:r>
      <w:r w:rsidRPr="00DC594E">
        <w:rPr>
          <w:rFonts w:asciiTheme="majorHAnsi" w:eastAsia="Times New Roman" w:hAnsiTheme="majorHAnsi" w:cstheme="majorHAnsi"/>
          <w:sz w:val="24"/>
          <w:szCs w:val="24"/>
          <w:lang w:eastAsia="hr-HR"/>
        </w:rPr>
        <w:t>ma</w:t>
      </w:r>
      <w:r w:rsidRPr="000848FA">
        <w:rPr>
          <w:rFonts w:asciiTheme="majorHAnsi" w:eastAsia="Times New Roman" w:hAnsiTheme="majorHAnsi" w:cstheme="majorHAnsi"/>
          <w:sz w:val="24"/>
          <w:szCs w:val="24"/>
          <w:lang w:eastAsia="hr-HR"/>
        </w:rPr>
        <w:t xml:space="preserve"> ne</w:t>
      </w:r>
      <w:r w:rsidRPr="00DC594E">
        <w:rPr>
          <w:rFonts w:asciiTheme="majorHAnsi" w:eastAsia="Times New Roman" w:hAnsiTheme="majorHAnsi" w:cstheme="majorHAnsi"/>
          <w:sz w:val="24"/>
          <w:szCs w:val="24"/>
          <w:lang w:eastAsia="hr-HR"/>
        </w:rPr>
        <w:t xml:space="preserve"> koriste se</w:t>
      </w:r>
      <w:r w:rsidRPr="00DC594E">
        <w:rPr>
          <w:rFonts w:asciiTheme="majorHAnsi" w:eastAsia="Times New Roman" w:hAnsiTheme="majorHAnsi" w:cstheme="majorHAnsi"/>
          <w:sz w:val="24"/>
          <w:szCs w:val="24"/>
          <w:bdr w:val="none" w:sz="0" w:space="0" w:color="auto" w:frame="1"/>
          <w:lang w:eastAsia="hr-HR"/>
        </w:rPr>
        <w:t> </w:t>
      </w:r>
      <w:r w:rsidRPr="00DC594E">
        <w:rPr>
          <w:rFonts w:asciiTheme="majorHAnsi" w:eastAsia="Times New Roman" w:hAnsiTheme="majorHAnsi" w:cstheme="majorHAnsi"/>
          <w:sz w:val="24"/>
          <w:szCs w:val="24"/>
          <w:u w:val="single"/>
          <w:bdr w:val="none" w:sz="0" w:space="0" w:color="auto" w:frame="1"/>
          <w:lang w:eastAsia="hr-HR"/>
        </w:rPr>
        <w:t>tehnički kolačići</w:t>
      </w:r>
      <w:r w:rsidRPr="00DC594E">
        <w:rPr>
          <w:rFonts w:asciiTheme="majorHAnsi" w:eastAsia="Times New Roman" w:hAnsiTheme="majorHAnsi" w:cstheme="majorHAnsi"/>
          <w:sz w:val="24"/>
          <w:szCs w:val="24"/>
          <w:bdr w:val="none" w:sz="0" w:space="0" w:color="auto" w:frame="1"/>
          <w:lang w:eastAsia="hr-HR"/>
        </w:rPr>
        <w:t> </w:t>
      </w:r>
    </w:p>
    <w:p w:rsidR="00DC594E" w:rsidRPr="000848FA" w:rsidRDefault="00DC594E" w:rsidP="003F7874">
      <w:pPr>
        <w:spacing w:after="0" w:line="390" w:lineRule="atLeast"/>
        <w:jc w:val="both"/>
        <w:textAlignment w:val="baseline"/>
        <w:rPr>
          <w:rFonts w:asciiTheme="majorHAnsi" w:eastAsia="Times New Roman" w:hAnsiTheme="majorHAnsi" w:cstheme="majorHAnsi"/>
          <w:sz w:val="24"/>
          <w:szCs w:val="24"/>
          <w:lang w:eastAsia="hr-HR"/>
        </w:rPr>
      </w:pPr>
      <w:r w:rsidRPr="000848FA">
        <w:rPr>
          <w:rFonts w:asciiTheme="majorHAnsi" w:eastAsia="Times New Roman" w:hAnsiTheme="majorHAnsi" w:cstheme="majorHAnsi"/>
          <w:sz w:val="24"/>
          <w:szCs w:val="24"/>
          <w:lang w:eastAsia="hr-HR"/>
        </w:rPr>
        <w:t xml:space="preserve"> </w:t>
      </w:r>
    </w:p>
    <w:p w:rsid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r>
        <w:rPr>
          <w:rFonts w:asciiTheme="majorHAnsi" w:eastAsia="Times New Roman" w:hAnsiTheme="majorHAnsi" w:cstheme="majorHAnsi"/>
          <w:b/>
          <w:bCs/>
          <w:sz w:val="24"/>
          <w:szCs w:val="24"/>
          <w:bdr w:val="none" w:sz="0" w:space="0" w:color="auto" w:frame="1"/>
          <w:lang w:eastAsia="hr-HR"/>
        </w:rPr>
        <w:t>4</w:t>
      </w:r>
      <w:r w:rsidR="00DC594E" w:rsidRPr="00DC594E">
        <w:rPr>
          <w:rFonts w:asciiTheme="majorHAnsi" w:eastAsia="Times New Roman" w:hAnsiTheme="majorHAnsi" w:cstheme="majorHAnsi"/>
          <w:b/>
          <w:bCs/>
          <w:sz w:val="24"/>
          <w:szCs w:val="24"/>
          <w:bdr w:val="none" w:sz="0" w:space="0" w:color="auto" w:frame="1"/>
          <w:lang w:eastAsia="hr-HR"/>
        </w:rPr>
        <w:t>. KOJA SU VAŠA PRAVA U VEZI OBRADE OSOBNIH PODATAKA</w:t>
      </w:r>
    </w:p>
    <w:p w:rsidR="000848FA" w:rsidRPr="000848FA"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Pr="00DC594E" w:rsidRDefault="00DC594E" w:rsidP="003F7874">
      <w:pPr>
        <w:spacing w:line="240" w:lineRule="auto"/>
        <w:jc w:val="both"/>
        <w:textAlignment w:val="baseline"/>
        <w:rPr>
          <w:rFonts w:asciiTheme="majorHAnsi" w:eastAsia="Times New Roman" w:hAnsiTheme="majorHAnsi" w:cstheme="majorHAnsi"/>
          <w:b/>
          <w:sz w:val="24"/>
          <w:szCs w:val="24"/>
          <w:lang w:eastAsia="hr-HR"/>
        </w:rPr>
      </w:pPr>
      <w:r w:rsidRPr="00DC594E">
        <w:rPr>
          <w:rFonts w:asciiTheme="majorHAnsi" w:eastAsia="Times New Roman" w:hAnsiTheme="majorHAnsi" w:cstheme="majorHAnsi"/>
          <w:b/>
          <w:sz w:val="24"/>
          <w:szCs w:val="24"/>
          <w:lang w:eastAsia="hr-HR"/>
        </w:rPr>
        <w:t>Vaša prava su:</w:t>
      </w:r>
    </w:p>
    <w:p w:rsidR="00DC594E" w:rsidRPr="00DC594E" w:rsidRDefault="000848FA" w:rsidP="003F7874">
      <w:pPr>
        <w:spacing w:line="240" w:lineRule="atLeast"/>
        <w:jc w:val="both"/>
        <w:textAlignment w:val="baseline"/>
        <w:outlineLvl w:val="4"/>
        <w:rPr>
          <w:rFonts w:asciiTheme="majorHAnsi" w:eastAsia="Times New Roman" w:hAnsiTheme="majorHAnsi" w:cstheme="majorHAnsi"/>
          <w:sz w:val="24"/>
          <w:szCs w:val="24"/>
          <w:lang w:eastAsia="hr-HR"/>
        </w:rPr>
      </w:pP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.1</w:t>
      </w:r>
      <w:r w:rsidR="00DC594E" w:rsidRPr="00DC594E">
        <w:rPr>
          <w:rFonts w:asciiTheme="majorHAnsi" w:eastAsia="Times New Roman" w:hAnsiTheme="majorHAnsi" w:cstheme="majorHAnsi"/>
          <w:sz w:val="24"/>
          <w:szCs w:val="24"/>
          <w:lang w:eastAsia="hr-HR"/>
        </w:rPr>
        <w:t>. Pravo na pristup osobnim informacijama</w:t>
      </w:r>
    </w:p>
    <w:p w:rsidR="00DC594E" w:rsidRPr="00DC594E" w:rsidRDefault="000848FA" w:rsidP="003F7874">
      <w:pPr>
        <w:spacing w:line="240" w:lineRule="atLeast"/>
        <w:jc w:val="both"/>
        <w:textAlignment w:val="baseline"/>
        <w:outlineLvl w:val="4"/>
        <w:rPr>
          <w:rFonts w:asciiTheme="majorHAnsi" w:eastAsia="Times New Roman" w:hAnsiTheme="majorHAnsi" w:cstheme="majorHAnsi"/>
          <w:sz w:val="24"/>
          <w:szCs w:val="24"/>
          <w:lang w:eastAsia="hr-HR"/>
        </w:rPr>
      </w:pP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.2.</w:t>
      </w:r>
      <w:r w:rsidR="00DC594E" w:rsidRPr="00DC594E">
        <w:rPr>
          <w:rFonts w:asciiTheme="majorHAnsi" w:eastAsia="Times New Roman" w:hAnsiTheme="majorHAnsi" w:cstheme="majorHAnsi"/>
          <w:sz w:val="24"/>
          <w:szCs w:val="24"/>
          <w:lang w:eastAsia="hr-HR"/>
        </w:rPr>
        <w:t xml:space="preserve"> Pravo na ispravak osobnih podataka</w:t>
      </w:r>
    </w:p>
    <w:p w:rsidR="00DC594E" w:rsidRPr="00DC594E" w:rsidRDefault="000848FA" w:rsidP="003F7874">
      <w:pPr>
        <w:spacing w:line="240" w:lineRule="atLeast"/>
        <w:jc w:val="both"/>
        <w:textAlignment w:val="baseline"/>
        <w:outlineLvl w:val="4"/>
        <w:rPr>
          <w:rFonts w:asciiTheme="majorHAnsi" w:eastAsia="Times New Roman" w:hAnsiTheme="majorHAnsi" w:cstheme="majorHAnsi"/>
          <w:sz w:val="24"/>
          <w:szCs w:val="24"/>
          <w:lang w:eastAsia="hr-HR"/>
        </w:rPr>
      </w:pP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.3.</w:t>
      </w:r>
      <w:r w:rsidR="00DC594E" w:rsidRPr="00DC594E">
        <w:rPr>
          <w:rFonts w:asciiTheme="majorHAnsi" w:eastAsia="Times New Roman" w:hAnsiTheme="majorHAnsi" w:cstheme="majorHAnsi"/>
          <w:sz w:val="24"/>
          <w:szCs w:val="24"/>
          <w:lang w:eastAsia="hr-HR"/>
        </w:rPr>
        <w:t xml:space="preserve"> Pravo na brisanje</w:t>
      </w:r>
    </w:p>
    <w:p w:rsidR="00DC594E" w:rsidRPr="00DC594E" w:rsidRDefault="000848FA" w:rsidP="003F7874">
      <w:pPr>
        <w:spacing w:line="240" w:lineRule="atLeast"/>
        <w:jc w:val="both"/>
        <w:textAlignment w:val="baseline"/>
        <w:outlineLvl w:val="4"/>
        <w:rPr>
          <w:rFonts w:asciiTheme="majorHAnsi" w:eastAsia="Times New Roman" w:hAnsiTheme="majorHAnsi" w:cstheme="majorHAnsi"/>
          <w:sz w:val="24"/>
          <w:szCs w:val="24"/>
          <w:lang w:eastAsia="hr-HR"/>
        </w:rPr>
      </w:pP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w:t>
      </w: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w:t>
      </w:r>
      <w:r w:rsidR="00DC594E" w:rsidRPr="00DC594E">
        <w:rPr>
          <w:rFonts w:asciiTheme="majorHAnsi" w:eastAsia="Times New Roman" w:hAnsiTheme="majorHAnsi" w:cstheme="majorHAnsi"/>
          <w:sz w:val="24"/>
          <w:szCs w:val="24"/>
          <w:lang w:eastAsia="hr-HR"/>
        </w:rPr>
        <w:t xml:space="preserve"> Iznimke vezane uz ostvarivanje navedenog prava predviđene su člankom 17. stavkom 3. Opće uredbe</w:t>
      </w:r>
    </w:p>
    <w:p w:rsidR="00DC594E" w:rsidRPr="00DC594E" w:rsidRDefault="000848FA" w:rsidP="003F7874">
      <w:pPr>
        <w:spacing w:line="240" w:lineRule="atLeast"/>
        <w:jc w:val="both"/>
        <w:textAlignment w:val="baseline"/>
        <w:outlineLvl w:val="4"/>
        <w:rPr>
          <w:rFonts w:asciiTheme="majorHAnsi" w:eastAsia="Times New Roman" w:hAnsiTheme="majorHAnsi" w:cstheme="majorHAnsi"/>
          <w:sz w:val="24"/>
          <w:szCs w:val="24"/>
          <w:lang w:eastAsia="hr-HR"/>
        </w:rPr>
      </w:pP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w:t>
      </w:r>
      <w:r w:rsidRPr="00B57C81">
        <w:rPr>
          <w:rFonts w:asciiTheme="majorHAnsi" w:eastAsia="Times New Roman" w:hAnsiTheme="majorHAnsi" w:cstheme="majorHAnsi"/>
          <w:b/>
          <w:sz w:val="24"/>
          <w:szCs w:val="24"/>
          <w:lang w:eastAsia="hr-HR"/>
        </w:rPr>
        <w:t>5</w:t>
      </w:r>
      <w:r w:rsidR="00DC594E" w:rsidRPr="00DC594E">
        <w:rPr>
          <w:rFonts w:asciiTheme="majorHAnsi" w:eastAsia="Times New Roman" w:hAnsiTheme="majorHAnsi" w:cstheme="majorHAnsi"/>
          <w:b/>
          <w:sz w:val="24"/>
          <w:szCs w:val="24"/>
          <w:lang w:eastAsia="hr-HR"/>
        </w:rPr>
        <w:t>.</w:t>
      </w:r>
      <w:r w:rsidR="00DC594E" w:rsidRPr="00DC594E">
        <w:rPr>
          <w:rFonts w:asciiTheme="majorHAnsi" w:eastAsia="Times New Roman" w:hAnsiTheme="majorHAnsi" w:cstheme="majorHAnsi"/>
          <w:sz w:val="24"/>
          <w:szCs w:val="24"/>
          <w:lang w:eastAsia="hr-HR"/>
        </w:rPr>
        <w:t xml:space="preserve"> Pravo na ograničavanje obrade osobnih podataka</w:t>
      </w:r>
    </w:p>
    <w:p w:rsidR="00DC594E" w:rsidRPr="00DC594E" w:rsidRDefault="000848FA" w:rsidP="003F7874">
      <w:pPr>
        <w:spacing w:line="240" w:lineRule="atLeast"/>
        <w:jc w:val="both"/>
        <w:textAlignment w:val="baseline"/>
        <w:outlineLvl w:val="4"/>
        <w:rPr>
          <w:rFonts w:asciiTheme="majorHAnsi" w:eastAsia="Times New Roman" w:hAnsiTheme="majorHAnsi" w:cstheme="majorHAnsi"/>
          <w:sz w:val="24"/>
          <w:szCs w:val="24"/>
          <w:lang w:eastAsia="hr-HR"/>
        </w:rPr>
      </w:pPr>
      <w:r w:rsidRPr="00B57C81">
        <w:rPr>
          <w:rFonts w:asciiTheme="majorHAnsi" w:eastAsia="Times New Roman" w:hAnsiTheme="majorHAnsi" w:cstheme="majorHAnsi"/>
          <w:b/>
          <w:sz w:val="24"/>
          <w:szCs w:val="24"/>
          <w:lang w:eastAsia="hr-HR"/>
        </w:rPr>
        <w:t>4</w:t>
      </w:r>
      <w:r w:rsidR="00DC594E" w:rsidRPr="00DC594E">
        <w:rPr>
          <w:rFonts w:asciiTheme="majorHAnsi" w:eastAsia="Times New Roman" w:hAnsiTheme="majorHAnsi" w:cstheme="majorHAnsi"/>
          <w:b/>
          <w:sz w:val="24"/>
          <w:szCs w:val="24"/>
          <w:lang w:eastAsia="hr-HR"/>
        </w:rPr>
        <w:t>.</w:t>
      </w:r>
      <w:r w:rsidRPr="00B57C81">
        <w:rPr>
          <w:rFonts w:asciiTheme="majorHAnsi" w:eastAsia="Times New Roman" w:hAnsiTheme="majorHAnsi" w:cstheme="majorHAnsi"/>
          <w:b/>
          <w:sz w:val="24"/>
          <w:szCs w:val="24"/>
          <w:lang w:eastAsia="hr-HR"/>
        </w:rPr>
        <w:t>6</w:t>
      </w:r>
      <w:r w:rsidR="00DC594E" w:rsidRPr="00DC594E">
        <w:rPr>
          <w:rFonts w:asciiTheme="majorHAnsi" w:eastAsia="Times New Roman" w:hAnsiTheme="majorHAnsi" w:cstheme="majorHAnsi"/>
          <w:b/>
          <w:sz w:val="24"/>
          <w:szCs w:val="24"/>
          <w:lang w:eastAsia="hr-HR"/>
        </w:rPr>
        <w:t>.</w:t>
      </w:r>
      <w:r w:rsidR="00DC594E" w:rsidRPr="00DC594E">
        <w:rPr>
          <w:rFonts w:asciiTheme="majorHAnsi" w:eastAsia="Times New Roman" w:hAnsiTheme="majorHAnsi" w:cstheme="majorHAnsi"/>
          <w:sz w:val="24"/>
          <w:szCs w:val="24"/>
          <w:lang w:eastAsia="hr-HR"/>
        </w:rPr>
        <w:t xml:space="preserve"> Pravo na prigovor</w:t>
      </w:r>
    </w:p>
    <w:p w:rsidR="00DC594E" w:rsidRDefault="000848FA" w:rsidP="003F7874">
      <w:p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Pr>
          <w:rFonts w:asciiTheme="majorHAnsi" w:eastAsia="Times New Roman" w:hAnsiTheme="majorHAnsi" w:cstheme="majorHAnsi"/>
          <w:b/>
          <w:bCs/>
          <w:sz w:val="24"/>
          <w:szCs w:val="24"/>
          <w:bdr w:val="none" w:sz="0" w:space="0" w:color="auto" w:frame="1"/>
          <w:lang w:eastAsia="hr-HR"/>
        </w:rPr>
        <w:t>5</w:t>
      </w:r>
      <w:r w:rsidR="00DC594E" w:rsidRPr="00DC594E">
        <w:rPr>
          <w:rFonts w:asciiTheme="majorHAnsi" w:eastAsia="Times New Roman" w:hAnsiTheme="majorHAnsi" w:cstheme="majorHAnsi"/>
          <w:b/>
          <w:bCs/>
          <w:sz w:val="24"/>
          <w:szCs w:val="24"/>
          <w:bdr w:val="none" w:sz="0" w:space="0" w:color="auto" w:frame="1"/>
          <w:lang w:eastAsia="hr-HR"/>
        </w:rPr>
        <w:t>.  DAVANJE NA KORIŠTENJE OSOBNIH PODATAKA</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Pr="00DC594E"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Vaše osobne podatke možemo proslijediti na korištenje pružateljima informatičko-komunikacijskih rješenja i usluga koji djeluju kao izvršitelji obrade. S navedenim izvršiteljima obrade sklopili smo ugovore u kojima je detaljno propisano postupanje s osobnim podacima, stoga isti nisu u mogućnosti obrađivati Vaše osobne podatke bez našeg naloga i prosljeđivati ih trećim stranama.</w:t>
      </w:r>
    </w:p>
    <w:p w:rsidR="00DC594E" w:rsidRPr="00DC594E"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U određenim okolnostima, imamo pravnu obvezu proslijediti Vaše osobne podatke, a obradom osobnih podataka može biti obuhvaćen i međunarodni prijenos istih. Pravna obveza može proizlaziti iz nacionalnih propisa ili iz propisa EU. Primjerice nekada je potrebno poduzimanje zajedničkih nadzornih aktivnosti nadzornih tijela država članica ili je potrebno poduzeti radnje s ciljem naplata izrečene, a neplaćene kazne. Dakle, Vaši podaci prosljeđuju se drugim primateljima kad nas obvezuju relevantni propisi u opsegu koji je potreban za ostvarenje utvrđene svrhe.</w:t>
      </w:r>
    </w:p>
    <w:p w:rsidR="00DC594E"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Vaši osobni podaci neće se prosljeđivati trećim stranama u svrhe izravnog marketinga.</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Default="000848FA" w:rsidP="003F7874">
      <w:p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Pr>
          <w:rFonts w:asciiTheme="majorHAnsi" w:eastAsia="Times New Roman" w:hAnsiTheme="majorHAnsi" w:cstheme="majorHAnsi"/>
          <w:b/>
          <w:bCs/>
          <w:sz w:val="24"/>
          <w:szCs w:val="24"/>
          <w:bdr w:val="none" w:sz="0" w:space="0" w:color="auto" w:frame="1"/>
          <w:lang w:eastAsia="hr-HR"/>
        </w:rPr>
        <w:lastRenderedPageBreak/>
        <w:t>6</w:t>
      </w:r>
      <w:r w:rsidR="00DC594E" w:rsidRPr="00DC594E">
        <w:rPr>
          <w:rFonts w:asciiTheme="majorHAnsi" w:eastAsia="Times New Roman" w:hAnsiTheme="majorHAnsi" w:cstheme="majorHAnsi"/>
          <w:b/>
          <w:bCs/>
          <w:sz w:val="24"/>
          <w:szCs w:val="24"/>
          <w:bdr w:val="none" w:sz="0" w:space="0" w:color="auto" w:frame="1"/>
          <w:lang w:eastAsia="hr-HR"/>
        </w:rPr>
        <w:t>. SIGURNOST OSOBNIH PODATAKA</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Pr="00DC594E"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Prikupljamo i obrađujemo osobne podatke na način kojim se osigurava odgovarajuća sigurnost i povjerljivost u njihovoj obradi  te omogućavanje učinkovite primjene načela zaštite podataka, smanjenje količine podataka, opseg njihove obrade, razdoblje pohrane i njihovu dostupnost.</w:t>
      </w:r>
    </w:p>
    <w:p w:rsidR="00DC594E" w:rsidRPr="000848FA"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Default="000848FA" w:rsidP="003F7874">
      <w:p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Pr>
          <w:rFonts w:asciiTheme="majorHAnsi" w:eastAsia="Times New Roman" w:hAnsiTheme="majorHAnsi" w:cstheme="majorHAnsi"/>
          <w:b/>
          <w:bCs/>
          <w:sz w:val="24"/>
          <w:szCs w:val="24"/>
          <w:bdr w:val="none" w:sz="0" w:space="0" w:color="auto" w:frame="1"/>
          <w:lang w:eastAsia="hr-HR"/>
        </w:rPr>
        <w:t>7</w:t>
      </w:r>
      <w:r w:rsidR="00DC594E" w:rsidRPr="00DC594E">
        <w:rPr>
          <w:rFonts w:asciiTheme="majorHAnsi" w:eastAsia="Times New Roman" w:hAnsiTheme="majorHAnsi" w:cstheme="majorHAnsi"/>
          <w:b/>
          <w:bCs/>
          <w:sz w:val="24"/>
          <w:szCs w:val="24"/>
          <w:bdr w:val="none" w:sz="0" w:space="0" w:color="auto" w:frame="1"/>
          <w:lang w:eastAsia="hr-HR"/>
        </w:rPr>
        <w:t>. VREMENSKO RAZDOBLJE ČUVANJA OSOBNIH PODATAKA</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Default="00DC594E" w:rsidP="003F7874">
      <w:pPr>
        <w:spacing w:after="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Vaše osobne podatke obrađujemo dok se ne ispuni svrha obrade osobnih podataka. Nakon prestanka svrhe u koju su prikupljeni, Vaše osobne  podatke više ne koristimo,  te isti ostaju u našem sustavu pohrane i čuvamo ih koliko nas obvezuju zakonski propisi o čuvanju arhivskog gradiva.</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Default="000848FA" w:rsidP="003F7874">
      <w:p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Pr>
          <w:rFonts w:asciiTheme="majorHAnsi" w:eastAsia="Times New Roman" w:hAnsiTheme="majorHAnsi" w:cstheme="majorHAnsi"/>
          <w:b/>
          <w:bCs/>
          <w:sz w:val="24"/>
          <w:szCs w:val="24"/>
          <w:bdr w:val="none" w:sz="0" w:space="0" w:color="auto" w:frame="1"/>
          <w:lang w:eastAsia="hr-HR"/>
        </w:rPr>
        <w:t>8</w:t>
      </w:r>
      <w:r w:rsidR="00DC594E" w:rsidRPr="00DC594E">
        <w:rPr>
          <w:rFonts w:asciiTheme="majorHAnsi" w:eastAsia="Times New Roman" w:hAnsiTheme="majorHAnsi" w:cstheme="majorHAnsi"/>
          <w:b/>
          <w:bCs/>
          <w:sz w:val="24"/>
          <w:szCs w:val="24"/>
          <w:bdr w:val="none" w:sz="0" w:space="0" w:color="auto" w:frame="1"/>
          <w:lang w:eastAsia="hr-HR"/>
        </w:rPr>
        <w:t>. KONTAKT INFORMACIJE</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Pr="00145C05" w:rsidRDefault="00DC594E" w:rsidP="003F7874">
      <w:pPr>
        <w:spacing w:after="0" w:line="240" w:lineRule="auto"/>
        <w:jc w:val="both"/>
        <w:textAlignment w:val="baseline"/>
        <w:rPr>
          <w:rFonts w:asciiTheme="majorHAnsi" w:eastAsia="Times New Roman" w:hAnsiTheme="majorHAnsi" w:cstheme="majorHAnsi"/>
          <w:b/>
          <w:sz w:val="24"/>
          <w:szCs w:val="24"/>
          <w:lang w:eastAsia="hr-HR"/>
        </w:rPr>
      </w:pPr>
      <w:r w:rsidRPr="00DC594E">
        <w:rPr>
          <w:rFonts w:asciiTheme="majorHAnsi" w:eastAsia="Times New Roman" w:hAnsiTheme="majorHAnsi" w:cstheme="majorHAnsi"/>
          <w:sz w:val="24"/>
          <w:szCs w:val="24"/>
          <w:lang w:eastAsia="hr-HR"/>
        </w:rPr>
        <w:t>Ako imate pitanja u vezi obrade Vaših osobnih podataka, možete nam se obratiti n</w:t>
      </w:r>
      <w:r w:rsidR="00145C05">
        <w:rPr>
          <w:rFonts w:asciiTheme="majorHAnsi" w:eastAsia="Times New Roman" w:hAnsiTheme="majorHAnsi" w:cstheme="majorHAnsi"/>
          <w:sz w:val="24"/>
          <w:szCs w:val="24"/>
          <w:lang w:eastAsia="hr-HR"/>
        </w:rPr>
        <w:t>a sljedeći</w:t>
      </w:r>
      <w:r w:rsidRPr="00DC594E">
        <w:rPr>
          <w:rFonts w:asciiTheme="majorHAnsi" w:eastAsia="Times New Roman" w:hAnsiTheme="majorHAnsi" w:cstheme="majorHAnsi"/>
          <w:sz w:val="24"/>
          <w:szCs w:val="24"/>
          <w:lang w:eastAsia="hr-HR"/>
        </w:rPr>
        <w:t xml:space="preserve"> k</w:t>
      </w:r>
      <w:r w:rsidR="00145C05">
        <w:rPr>
          <w:rFonts w:asciiTheme="majorHAnsi" w:eastAsia="Times New Roman" w:hAnsiTheme="majorHAnsi" w:cstheme="majorHAnsi"/>
          <w:sz w:val="24"/>
          <w:szCs w:val="24"/>
          <w:lang w:eastAsia="hr-HR"/>
        </w:rPr>
        <w:t xml:space="preserve">ontakt: </w:t>
      </w:r>
      <w:r w:rsidR="00145C05" w:rsidRPr="00145C05">
        <w:rPr>
          <w:rFonts w:asciiTheme="majorHAnsi" w:eastAsia="Times New Roman" w:hAnsiTheme="majorHAnsi" w:cstheme="majorHAnsi"/>
          <w:b/>
          <w:sz w:val="24"/>
          <w:szCs w:val="24"/>
          <w:lang w:eastAsia="hr-HR"/>
        </w:rPr>
        <w:t xml:space="preserve">skola@os-generalski-stol.skole.hr </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Default="000848FA" w:rsidP="003F7874">
      <w:pPr>
        <w:spacing w:after="0" w:line="240" w:lineRule="auto"/>
        <w:jc w:val="both"/>
        <w:textAlignment w:val="baseline"/>
        <w:rPr>
          <w:rFonts w:asciiTheme="majorHAnsi" w:eastAsia="Times New Roman" w:hAnsiTheme="majorHAnsi" w:cstheme="majorHAnsi"/>
          <w:b/>
          <w:bCs/>
          <w:sz w:val="24"/>
          <w:szCs w:val="24"/>
          <w:bdr w:val="none" w:sz="0" w:space="0" w:color="auto" w:frame="1"/>
          <w:lang w:eastAsia="hr-HR"/>
        </w:rPr>
      </w:pPr>
      <w:r>
        <w:rPr>
          <w:rFonts w:asciiTheme="majorHAnsi" w:eastAsia="Times New Roman" w:hAnsiTheme="majorHAnsi" w:cstheme="majorHAnsi"/>
          <w:b/>
          <w:bCs/>
          <w:sz w:val="24"/>
          <w:szCs w:val="24"/>
          <w:bdr w:val="none" w:sz="0" w:space="0" w:color="auto" w:frame="1"/>
          <w:lang w:eastAsia="hr-HR"/>
        </w:rPr>
        <w:t>9</w:t>
      </w:r>
      <w:r w:rsidR="00DC594E" w:rsidRPr="00DC594E">
        <w:rPr>
          <w:rFonts w:asciiTheme="majorHAnsi" w:eastAsia="Times New Roman" w:hAnsiTheme="majorHAnsi" w:cstheme="majorHAnsi"/>
          <w:b/>
          <w:bCs/>
          <w:sz w:val="24"/>
          <w:szCs w:val="24"/>
          <w:bdr w:val="none" w:sz="0" w:space="0" w:color="auto" w:frame="1"/>
          <w:lang w:eastAsia="hr-HR"/>
        </w:rPr>
        <w:t>. PROMJENE POLITIKE PRIVATNOSTI</w:t>
      </w:r>
    </w:p>
    <w:p w:rsidR="000848FA" w:rsidRPr="00DC594E" w:rsidRDefault="000848FA" w:rsidP="003F7874">
      <w:pPr>
        <w:spacing w:after="0" w:line="240" w:lineRule="auto"/>
        <w:jc w:val="both"/>
        <w:textAlignment w:val="baseline"/>
        <w:rPr>
          <w:rFonts w:asciiTheme="majorHAnsi" w:eastAsia="Times New Roman" w:hAnsiTheme="majorHAnsi" w:cstheme="majorHAnsi"/>
          <w:sz w:val="24"/>
          <w:szCs w:val="24"/>
          <w:lang w:eastAsia="hr-HR"/>
        </w:rPr>
      </w:pPr>
    </w:p>
    <w:p w:rsidR="00DC594E" w:rsidRPr="00DC594E" w:rsidRDefault="00DC594E" w:rsidP="003F7874">
      <w:pPr>
        <w:spacing w:after="100" w:line="240" w:lineRule="auto"/>
        <w:jc w:val="both"/>
        <w:textAlignment w:val="baseline"/>
        <w:rPr>
          <w:rFonts w:asciiTheme="majorHAnsi" w:eastAsia="Times New Roman" w:hAnsiTheme="majorHAnsi" w:cstheme="majorHAnsi"/>
          <w:sz w:val="24"/>
          <w:szCs w:val="24"/>
          <w:lang w:eastAsia="hr-HR"/>
        </w:rPr>
      </w:pPr>
      <w:r w:rsidRPr="00DC594E">
        <w:rPr>
          <w:rFonts w:asciiTheme="majorHAnsi" w:eastAsia="Times New Roman" w:hAnsiTheme="majorHAnsi" w:cstheme="majorHAnsi"/>
          <w:sz w:val="24"/>
          <w:szCs w:val="24"/>
          <w:lang w:eastAsia="hr-HR"/>
        </w:rPr>
        <w:t>Politiku privatnosti redovito ažuriramo kako bi ista bila točna i ažurna te zadržavamo pravo promjene sadržaja iste ako smatramo da je to nužno. O svim izmjenama i dopunama  biti ćete pravovremeno informirani putem naše internetske stranice u skladu s načelom transparentnosti.</w:t>
      </w:r>
    </w:p>
    <w:p w:rsidR="00CD4D46" w:rsidRPr="000848FA" w:rsidRDefault="00CD4D46" w:rsidP="003F7874">
      <w:pPr>
        <w:jc w:val="both"/>
        <w:rPr>
          <w:rFonts w:asciiTheme="majorHAnsi" w:hAnsiTheme="majorHAnsi" w:cstheme="majorHAnsi"/>
          <w:sz w:val="24"/>
          <w:szCs w:val="24"/>
        </w:rPr>
      </w:pPr>
    </w:p>
    <w:sectPr w:rsidR="00CD4D46" w:rsidRPr="00084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07EDD"/>
    <w:multiLevelType w:val="multilevel"/>
    <w:tmpl w:val="5A0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F663E"/>
    <w:multiLevelType w:val="multilevel"/>
    <w:tmpl w:val="4F8C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65155"/>
    <w:multiLevelType w:val="hybridMultilevel"/>
    <w:tmpl w:val="4AA63DD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222763CC"/>
    <w:multiLevelType w:val="multilevel"/>
    <w:tmpl w:val="AE1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432D74"/>
    <w:multiLevelType w:val="multilevel"/>
    <w:tmpl w:val="F1CCAA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12973"/>
    <w:multiLevelType w:val="hybridMultilevel"/>
    <w:tmpl w:val="3208C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0F4D9D"/>
    <w:multiLevelType w:val="multilevel"/>
    <w:tmpl w:val="533456F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51D0579C"/>
    <w:multiLevelType w:val="multilevel"/>
    <w:tmpl w:val="8FF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4D5CD3"/>
    <w:multiLevelType w:val="multilevel"/>
    <w:tmpl w:val="B3B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D205E4"/>
    <w:multiLevelType w:val="multilevel"/>
    <w:tmpl w:val="41AA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8"/>
  </w:num>
  <w:num w:numId="4">
    <w:abstractNumId w:val="9"/>
  </w:num>
  <w:num w:numId="5">
    <w:abstractNumId w:val="0"/>
  </w:num>
  <w:num w:numId="6">
    <w:abstractNumId w:val="1"/>
  </w:num>
  <w:num w:numId="7">
    <w:abstractNumId w:val="5"/>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4E"/>
    <w:rsid w:val="000848FA"/>
    <w:rsid w:val="000A0BA0"/>
    <w:rsid w:val="00145C05"/>
    <w:rsid w:val="003F7874"/>
    <w:rsid w:val="00B57C81"/>
    <w:rsid w:val="00CD4D46"/>
    <w:rsid w:val="00DC594E"/>
    <w:rsid w:val="00EB606E"/>
    <w:rsid w:val="00F270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8A72"/>
  <w15:chartTrackingRefBased/>
  <w15:docId w15:val="{DB57A63B-C63D-4939-B26F-8308E1C5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C5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20416">
      <w:bodyDiv w:val="1"/>
      <w:marLeft w:val="0"/>
      <w:marRight w:val="0"/>
      <w:marTop w:val="0"/>
      <w:marBottom w:val="0"/>
      <w:divBdr>
        <w:top w:val="none" w:sz="0" w:space="0" w:color="auto"/>
        <w:left w:val="none" w:sz="0" w:space="0" w:color="auto"/>
        <w:bottom w:val="none" w:sz="0" w:space="0" w:color="auto"/>
        <w:right w:val="none" w:sz="0" w:space="0" w:color="auto"/>
      </w:divBdr>
      <w:divsChild>
        <w:div w:id="1015964920">
          <w:marLeft w:val="0"/>
          <w:marRight w:val="0"/>
          <w:marTop w:val="100"/>
          <w:marBottom w:val="100"/>
          <w:divBdr>
            <w:top w:val="none" w:sz="0" w:space="0" w:color="auto"/>
            <w:left w:val="none" w:sz="0" w:space="0" w:color="auto"/>
            <w:bottom w:val="none" w:sz="0" w:space="0" w:color="auto"/>
            <w:right w:val="none" w:sz="0" w:space="0" w:color="auto"/>
          </w:divBdr>
          <w:divsChild>
            <w:div w:id="86587257">
              <w:marLeft w:val="0"/>
              <w:marRight w:val="0"/>
              <w:marTop w:val="0"/>
              <w:marBottom w:val="0"/>
              <w:divBdr>
                <w:top w:val="none" w:sz="0" w:space="0" w:color="auto"/>
                <w:left w:val="none" w:sz="0" w:space="0" w:color="auto"/>
                <w:bottom w:val="none" w:sz="0" w:space="0" w:color="auto"/>
                <w:right w:val="none" w:sz="0" w:space="0" w:color="auto"/>
              </w:divBdr>
              <w:divsChild>
                <w:div w:id="12215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9023">
          <w:marLeft w:val="0"/>
          <w:marRight w:val="0"/>
          <w:marTop w:val="100"/>
          <w:marBottom w:val="100"/>
          <w:divBdr>
            <w:top w:val="none" w:sz="0" w:space="0" w:color="auto"/>
            <w:left w:val="none" w:sz="0" w:space="0" w:color="auto"/>
            <w:bottom w:val="none" w:sz="0" w:space="0" w:color="auto"/>
            <w:right w:val="none" w:sz="0" w:space="0" w:color="auto"/>
          </w:divBdr>
          <w:divsChild>
            <w:div w:id="1765421898">
              <w:marLeft w:val="0"/>
              <w:marRight w:val="531"/>
              <w:marTop w:val="0"/>
              <w:marBottom w:val="0"/>
              <w:divBdr>
                <w:top w:val="none" w:sz="0" w:space="0" w:color="auto"/>
                <w:left w:val="none" w:sz="0" w:space="0" w:color="auto"/>
                <w:bottom w:val="none" w:sz="0" w:space="0" w:color="auto"/>
                <w:right w:val="none" w:sz="0" w:space="0" w:color="auto"/>
              </w:divBdr>
              <w:divsChild>
                <w:div w:id="1942638453">
                  <w:marLeft w:val="0"/>
                  <w:marRight w:val="0"/>
                  <w:marTop w:val="0"/>
                  <w:marBottom w:val="0"/>
                  <w:divBdr>
                    <w:top w:val="none" w:sz="0" w:space="0" w:color="auto"/>
                    <w:left w:val="none" w:sz="0" w:space="0" w:color="auto"/>
                    <w:bottom w:val="none" w:sz="0" w:space="0" w:color="auto"/>
                    <w:right w:val="none" w:sz="0" w:space="0" w:color="auto"/>
                  </w:divBdr>
                  <w:divsChild>
                    <w:div w:id="492914886">
                      <w:marLeft w:val="0"/>
                      <w:marRight w:val="0"/>
                      <w:marTop w:val="0"/>
                      <w:marBottom w:val="0"/>
                      <w:divBdr>
                        <w:top w:val="none" w:sz="0" w:space="0" w:color="auto"/>
                        <w:left w:val="none" w:sz="0" w:space="0" w:color="auto"/>
                        <w:bottom w:val="none" w:sz="0" w:space="0" w:color="auto"/>
                        <w:right w:val="none" w:sz="0" w:space="0" w:color="auto"/>
                      </w:divBdr>
                      <w:divsChild>
                        <w:div w:id="1219316165">
                          <w:marLeft w:val="0"/>
                          <w:marRight w:val="0"/>
                          <w:marTop w:val="0"/>
                          <w:marBottom w:val="0"/>
                          <w:divBdr>
                            <w:top w:val="none" w:sz="0" w:space="0" w:color="auto"/>
                            <w:left w:val="none" w:sz="0" w:space="0" w:color="auto"/>
                            <w:bottom w:val="none" w:sz="0" w:space="0" w:color="auto"/>
                            <w:right w:val="none" w:sz="0" w:space="0" w:color="auto"/>
                          </w:divBdr>
                          <w:divsChild>
                            <w:div w:id="605577254">
                              <w:marLeft w:val="0"/>
                              <w:marRight w:val="0"/>
                              <w:marTop w:val="0"/>
                              <w:marBottom w:val="0"/>
                              <w:divBdr>
                                <w:top w:val="none" w:sz="0" w:space="0" w:color="auto"/>
                                <w:left w:val="none" w:sz="0" w:space="0" w:color="auto"/>
                                <w:bottom w:val="none" w:sz="0" w:space="0" w:color="auto"/>
                                <w:right w:val="none" w:sz="0" w:space="0" w:color="auto"/>
                              </w:divBdr>
                              <w:divsChild>
                                <w:div w:id="48463234">
                                  <w:marLeft w:val="0"/>
                                  <w:marRight w:val="0"/>
                                  <w:marTop w:val="100"/>
                                  <w:marBottom w:val="100"/>
                                  <w:divBdr>
                                    <w:top w:val="none" w:sz="0" w:space="0" w:color="auto"/>
                                    <w:left w:val="none" w:sz="0" w:space="0" w:color="auto"/>
                                    <w:bottom w:val="none" w:sz="0" w:space="0" w:color="auto"/>
                                    <w:right w:val="none" w:sz="0" w:space="0" w:color="auto"/>
                                  </w:divBdr>
                                  <w:divsChild>
                                    <w:div w:id="230770389">
                                      <w:marLeft w:val="0"/>
                                      <w:marRight w:val="0"/>
                                      <w:marTop w:val="0"/>
                                      <w:marBottom w:val="0"/>
                                      <w:divBdr>
                                        <w:top w:val="none" w:sz="0" w:space="0" w:color="auto"/>
                                        <w:left w:val="none" w:sz="0" w:space="0" w:color="auto"/>
                                        <w:bottom w:val="none" w:sz="0" w:space="0" w:color="auto"/>
                                        <w:right w:val="none" w:sz="0" w:space="0" w:color="auto"/>
                                      </w:divBdr>
                                      <w:divsChild>
                                        <w:div w:id="1934313015">
                                          <w:marLeft w:val="0"/>
                                          <w:marRight w:val="0"/>
                                          <w:marTop w:val="0"/>
                                          <w:marBottom w:val="265"/>
                                          <w:divBdr>
                                            <w:top w:val="none" w:sz="0" w:space="0" w:color="auto"/>
                                            <w:left w:val="none" w:sz="0" w:space="0" w:color="auto"/>
                                            <w:bottom w:val="none" w:sz="0" w:space="0" w:color="auto"/>
                                            <w:right w:val="none" w:sz="0" w:space="0" w:color="auto"/>
                                          </w:divBdr>
                                          <w:divsChild>
                                            <w:div w:id="738670325">
                                              <w:marLeft w:val="0"/>
                                              <w:marRight w:val="0"/>
                                              <w:marTop w:val="0"/>
                                              <w:marBottom w:val="0"/>
                                              <w:divBdr>
                                                <w:top w:val="none" w:sz="0" w:space="0" w:color="auto"/>
                                                <w:left w:val="none" w:sz="0" w:space="0" w:color="auto"/>
                                                <w:bottom w:val="none" w:sz="0" w:space="0" w:color="auto"/>
                                                <w:right w:val="none" w:sz="0" w:space="0" w:color="auto"/>
                                              </w:divBdr>
                                            </w:div>
                                          </w:divsChild>
                                        </w:div>
                                        <w:div w:id="545685314">
                                          <w:marLeft w:val="0"/>
                                          <w:marRight w:val="0"/>
                                          <w:marTop w:val="0"/>
                                          <w:marBottom w:val="265"/>
                                          <w:divBdr>
                                            <w:top w:val="none" w:sz="0" w:space="0" w:color="auto"/>
                                            <w:left w:val="none" w:sz="0" w:space="0" w:color="auto"/>
                                            <w:bottom w:val="none" w:sz="0" w:space="0" w:color="auto"/>
                                            <w:right w:val="none" w:sz="0" w:space="0" w:color="auto"/>
                                          </w:divBdr>
                                          <w:divsChild>
                                            <w:div w:id="1118834817">
                                              <w:marLeft w:val="0"/>
                                              <w:marRight w:val="0"/>
                                              <w:marTop w:val="0"/>
                                              <w:marBottom w:val="0"/>
                                              <w:divBdr>
                                                <w:top w:val="none" w:sz="0" w:space="0" w:color="auto"/>
                                                <w:left w:val="none" w:sz="0" w:space="0" w:color="auto"/>
                                                <w:bottom w:val="none" w:sz="0" w:space="0" w:color="auto"/>
                                                <w:right w:val="none" w:sz="0" w:space="0" w:color="auto"/>
                                              </w:divBdr>
                                            </w:div>
                                          </w:divsChild>
                                        </w:div>
                                        <w:div w:id="79110480">
                                          <w:marLeft w:val="0"/>
                                          <w:marRight w:val="0"/>
                                          <w:marTop w:val="0"/>
                                          <w:marBottom w:val="265"/>
                                          <w:divBdr>
                                            <w:top w:val="none" w:sz="0" w:space="0" w:color="auto"/>
                                            <w:left w:val="none" w:sz="0" w:space="0" w:color="auto"/>
                                            <w:bottom w:val="none" w:sz="0" w:space="0" w:color="auto"/>
                                            <w:right w:val="none" w:sz="0" w:space="0" w:color="auto"/>
                                          </w:divBdr>
                                          <w:divsChild>
                                            <w:div w:id="1100446405">
                                              <w:marLeft w:val="0"/>
                                              <w:marRight w:val="0"/>
                                              <w:marTop w:val="0"/>
                                              <w:marBottom w:val="265"/>
                                              <w:divBdr>
                                                <w:top w:val="single" w:sz="6" w:space="15" w:color="D9D9D9"/>
                                                <w:left w:val="single" w:sz="6" w:space="15" w:color="D9D9D9"/>
                                                <w:bottom w:val="single" w:sz="6" w:space="15" w:color="D9D9D9"/>
                                                <w:right w:val="single" w:sz="6" w:space="15" w:color="D9D9D9"/>
                                              </w:divBdr>
                                            </w:div>
                                            <w:div w:id="1953437241">
                                              <w:marLeft w:val="0"/>
                                              <w:marRight w:val="0"/>
                                              <w:marTop w:val="0"/>
                                              <w:marBottom w:val="265"/>
                                              <w:divBdr>
                                                <w:top w:val="single" w:sz="6" w:space="15" w:color="D9D9D9"/>
                                                <w:left w:val="single" w:sz="6" w:space="15" w:color="D9D9D9"/>
                                                <w:bottom w:val="single" w:sz="6" w:space="15" w:color="D9D9D9"/>
                                                <w:right w:val="single" w:sz="6" w:space="15" w:color="D9D9D9"/>
                                              </w:divBdr>
                                            </w:div>
                                            <w:div w:id="453795154">
                                              <w:marLeft w:val="0"/>
                                              <w:marRight w:val="0"/>
                                              <w:marTop w:val="0"/>
                                              <w:marBottom w:val="265"/>
                                              <w:divBdr>
                                                <w:top w:val="single" w:sz="6" w:space="15" w:color="D9D9D9"/>
                                                <w:left w:val="single" w:sz="6" w:space="15" w:color="D9D9D9"/>
                                                <w:bottom w:val="single" w:sz="6" w:space="15" w:color="D9D9D9"/>
                                                <w:right w:val="single" w:sz="6" w:space="15" w:color="D9D9D9"/>
                                              </w:divBdr>
                                            </w:div>
                                            <w:div w:id="982612966">
                                              <w:marLeft w:val="0"/>
                                              <w:marRight w:val="0"/>
                                              <w:marTop w:val="0"/>
                                              <w:marBottom w:val="265"/>
                                              <w:divBdr>
                                                <w:top w:val="single" w:sz="6" w:space="15" w:color="D9D9D9"/>
                                                <w:left w:val="single" w:sz="6" w:space="15" w:color="D9D9D9"/>
                                                <w:bottom w:val="single" w:sz="6" w:space="15" w:color="D9D9D9"/>
                                                <w:right w:val="single" w:sz="6" w:space="15" w:color="D9D9D9"/>
                                              </w:divBdr>
                                            </w:div>
                                            <w:div w:id="1527018893">
                                              <w:marLeft w:val="0"/>
                                              <w:marRight w:val="0"/>
                                              <w:marTop w:val="0"/>
                                              <w:marBottom w:val="265"/>
                                              <w:divBdr>
                                                <w:top w:val="single" w:sz="6" w:space="15" w:color="D9D9D9"/>
                                                <w:left w:val="single" w:sz="6" w:space="15" w:color="D9D9D9"/>
                                                <w:bottom w:val="single" w:sz="6" w:space="15" w:color="D9D9D9"/>
                                                <w:right w:val="single" w:sz="6" w:space="15" w:color="D9D9D9"/>
                                              </w:divBdr>
                                            </w:div>
                                            <w:div w:id="1518274771">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450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689</Words>
  <Characters>3932</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OŠGS</dc:creator>
  <cp:keywords/>
  <dc:description/>
  <cp:lastModifiedBy>OŠGS</cp:lastModifiedBy>
  <cp:revision>5</cp:revision>
  <cp:lastPrinted>2021-12-21T08:30:00Z</cp:lastPrinted>
  <dcterms:created xsi:type="dcterms:W3CDTF">2021-12-21T07:49:00Z</dcterms:created>
  <dcterms:modified xsi:type="dcterms:W3CDTF">2021-12-21T08:37:00Z</dcterms:modified>
</cp:coreProperties>
</file>