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42" w:rsidRPr="00543B42" w:rsidRDefault="00543B42" w:rsidP="00543B42">
      <w:pPr>
        <w:spacing w:after="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t>Mjesto rada:</w:t>
      </w:r>
      <w:r w:rsidRPr="00543B42">
        <w:rPr>
          <w:rFonts w:ascii="Arial" w:eastAsia="Times New Roman" w:hAnsi="Arial" w:cs="Arial"/>
          <w:color w:val="000000"/>
          <w:shd w:val="clear" w:color="auto" w:fill="FFFFFF"/>
          <w:lang w:eastAsia="hr-HR"/>
        </w:rPr>
        <w:t xml:space="preserve"> </w:t>
      </w:r>
      <w:r w:rsidRPr="00543B42">
        <w:rPr>
          <w:rFonts w:ascii="&amp;quot" w:eastAsia="Times New Roman" w:hAnsi="&amp;quot" w:cs="Times New Roman"/>
          <w:color w:val="000000"/>
          <w:bdr w:val="none" w:sz="0" w:space="0" w:color="auto" w:frame="1"/>
          <w:lang w:eastAsia="hr-HR"/>
        </w:rPr>
        <w:t>GENERALSKI STOL, KARLOVAČKA ŽUPANIJA</w:t>
      </w:r>
      <w:r w:rsidRPr="00543B42">
        <w:rPr>
          <w:rFonts w:ascii="Arial" w:eastAsia="Times New Roman" w:hAnsi="Arial" w:cs="Arial"/>
          <w:color w:val="000000"/>
          <w:shd w:val="clear" w:color="auto" w:fill="FFFFFF"/>
          <w:lang w:eastAsia="hr-HR"/>
        </w:rPr>
        <w:t xml:space="preserve"> </w: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pict>
          <v:rect id="_x0000_i1025" style="width:0;height:0" o:hrstd="t" o:hrnoshade="t" o:hr="t" fillcolor="#888" stroked="f"/>
        </w:pic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t>Broj traženih radnika:</w:t>
      </w:r>
      <w:r w:rsidRPr="00543B42">
        <w:rPr>
          <w:rFonts w:ascii="Arial" w:eastAsia="Times New Roman" w:hAnsi="Arial" w:cs="Arial"/>
          <w:color w:val="000000"/>
          <w:shd w:val="clear" w:color="auto" w:fill="FFFFFF"/>
          <w:lang w:eastAsia="hr-HR"/>
        </w:rPr>
        <w:t xml:space="preserve"> </w:t>
      </w:r>
      <w:r w:rsidRPr="00543B42">
        <w:rPr>
          <w:rFonts w:ascii="&amp;quot" w:eastAsia="Times New Roman" w:hAnsi="&amp;quot" w:cs="Times New Roman"/>
          <w:color w:val="000000"/>
          <w:bdr w:val="none" w:sz="0" w:space="0" w:color="auto" w:frame="1"/>
          <w:lang w:eastAsia="hr-HR"/>
        </w:rPr>
        <w:t>2</w:t>
      </w:r>
      <w:r w:rsidRPr="00543B42">
        <w:rPr>
          <w:rFonts w:ascii="Arial" w:eastAsia="Times New Roman" w:hAnsi="Arial" w:cs="Arial"/>
          <w:color w:val="000000"/>
          <w:shd w:val="clear" w:color="auto" w:fill="FFFFFF"/>
          <w:lang w:eastAsia="hr-HR"/>
        </w:rPr>
        <w:t xml:space="preserve"> </w: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pict>
          <v:rect id="_x0000_i1026" style="width:0;height:0" o:hrstd="t" o:hrnoshade="t" o:hr="t" fillcolor="#888" stroked="f"/>
        </w:pic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t>Vrsta zaposlenja:</w:t>
      </w:r>
      <w:r w:rsidRPr="00543B42">
        <w:rPr>
          <w:rFonts w:ascii="Arial" w:eastAsia="Times New Roman" w:hAnsi="Arial" w:cs="Arial"/>
          <w:color w:val="000000"/>
          <w:shd w:val="clear" w:color="auto" w:fill="FFFFFF"/>
          <w:lang w:eastAsia="hr-HR"/>
        </w:rPr>
        <w:t xml:space="preserve"> </w:t>
      </w:r>
      <w:r w:rsidRPr="00543B42">
        <w:rPr>
          <w:rFonts w:ascii="&amp;quot" w:eastAsia="Times New Roman" w:hAnsi="&amp;quot" w:cs="Times New Roman"/>
          <w:color w:val="000000"/>
          <w:bdr w:val="none" w:sz="0" w:space="0" w:color="auto" w:frame="1"/>
          <w:lang w:eastAsia="hr-HR"/>
        </w:rPr>
        <w:t>Na određeno; novootvoreni poslovi</w:t>
      </w:r>
      <w:r w:rsidRPr="00543B42">
        <w:rPr>
          <w:rFonts w:ascii="Arial" w:eastAsia="Times New Roman" w:hAnsi="Arial" w:cs="Arial"/>
          <w:color w:val="000000"/>
          <w:shd w:val="clear" w:color="auto" w:fill="FFFFFF"/>
          <w:lang w:eastAsia="hr-HR"/>
        </w:rPr>
        <w:t xml:space="preserve"> </w: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pict>
          <v:rect id="_x0000_i1027" style="width:0;height:0" o:hrstd="t" o:hrnoshade="t" o:hr="t" fillcolor="#888" stroked="f"/>
        </w:pic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t>Radno vrijeme:</w:t>
      </w:r>
      <w:r w:rsidRPr="00543B42">
        <w:rPr>
          <w:rFonts w:ascii="Arial" w:eastAsia="Times New Roman" w:hAnsi="Arial" w:cs="Arial"/>
          <w:color w:val="000000"/>
          <w:shd w:val="clear" w:color="auto" w:fill="FFFFFF"/>
          <w:lang w:eastAsia="hr-HR"/>
        </w:rPr>
        <w:t xml:space="preserve"> </w:t>
      </w:r>
      <w:r w:rsidRPr="00543B42">
        <w:rPr>
          <w:rFonts w:ascii="&amp;quot" w:eastAsia="Times New Roman" w:hAnsi="&amp;quot" w:cs="Times New Roman"/>
          <w:color w:val="000000"/>
          <w:bdr w:val="none" w:sz="0" w:space="0" w:color="auto" w:frame="1"/>
          <w:lang w:eastAsia="hr-HR"/>
        </w:rPr>
        <w:t>20 sati tjedno</w:t>
      </w:r>
      <w:r w:rsidRPr="00543B42">
        <w:rPr>
          <w:rFonts w:ascii="Arial" w:eastAsia="Times New Roman" w:hAnsi="Arial" w:cs="Arial"/>
          <w:color w:val="000000"/>
          <w:shd w:val="clear" w:color="auto" w:fill="FFFFFF"/>
          <w:lang w:eastAsia="hr-HR"/>
        </w:rPr>
        <w:t xml:space="preserve"> </w: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pict>
          <v:rect id="_x0000_i1028" style="width:0;height:0" o:hrstd="t" o:hrnoshade="t" o:hr="t" fillcolor="#888" stroked="f"/>
        </w:pic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t>Način rada:</w:t>
      </w:r>
      <w:r w:rsidRPr="00543B42">
        <w:rPr>
          <w:rFonts w:ascii="Arial" w:eastAsia="Times New Roman" w:hAnsi="Arial" w:cs="Arial"/>
          <w:color w:val="000000"/>
          <w:shd w:val="clear" w:color="auto" w:fill="FFFFFF"/>
          <w:lang w:eastAsia="hr-HR"/>
        </w:rPr>
        <w:t xml:space="preserve"> </w:t>
      </w:r>
      <w:r w:rsidRPr="00543B42">
        <w:rPr>
          <w:rFonts w:ascii="&amp;quot" w:eastAsia="Times New Roman" w:hAnsi="&amp;quot" w:cs="Times New Roman"/>
          <w:color w:val="000000"/>
          <w:bdr w:val="none" w:sz="0" w:space="0" w:color="auto" w:frame="1"/>
          <w:lang w:eastAsia="hr-HR"/>
        </w:rPr>
        <w:t>Smjena - prijepodne</w:t>
      </w:r>
      <w:r w:rsidRPr="00543B42">
        <w:rPr>
          <w:rFonts w:ascii="Arial" w:eastAsia="Times New Roman" w:hAnsi="Arial" w:cs="Arial"/>
          <w:color w:val="000000"/>
          <w:shd w:val="clear" w:color="auto" w:fill="FFFFFF"/>
          <w:lang w:eastAsia="hr-HR"/>
        </w:rPr>
        <w:t xml:space="preserve"> </w: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pict>
          <v:rect id="_x0000_i1029" style="width:0;height:0" o:hrstd="t" o:hrnoshade="t" o:hr="t" fillcolor="#888" stroked="f"/>
        </w:pic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t>Smještaj:</w:t>
      </w:r>
      <w:r w:rsidRPr="00543B42">
        <w:rPr>
          <w:rFonts w:ascii="Arial" w:eastAsia="Times New Roman" w:hAnsi="Arial" w:cs="Arial"/>
          <w:color w:val="000000"/>
          <w:shd w:val="clear" w:color="auto" w:fill="FFFFFF"/>
          <w:lang w:eastAsia="hr-HR"/>
        </w:rPr>
        <w:t xml:space="preserve"> </w:t>
      </w:r>
      <w:r w:rsidRPr="00543B42">
        <w:rPr>
          <w:rFonts w:ascii="&amp;quot" w:eastAsia="Times New Roman" w:hAnsi="&amp;quot" w:cs="Times New Roman"/>
          <w:color w:val="000000"/>
          <w:bdr w:val="none" w:sz="0" w:space="0" w:color="auto" w:frame="1"/>
          <w:lang w:eastAsia="hr-HR"/>
        </w:rPr>
        <w:t>Nema smještaja</w:t>
      </w:r>
      <w:r w:rsidRPr="00543B42">
        <w:rPr>
          <w:rFonts w:ascii="Arial" w:eastAsia="Times New Roman" w:hAnsi="Arial" w:cs="Arial"/>
          <w:color w:val="000000"/>
          <w:shd w:val="clear" w:color="auto" w:fill="FFFFFF"/>
          <w:lang w:eastAsia="hr-HR"/>
        </w:rPr>
        <w:t xml:space="preserve"> </w: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pict>
          <v:rect id="_x0000_i1030" style="width:0;height:0" o:hrstd="t" o:hrnoshade="t" o:hr="t" fillcolor="#888" stroked="f"/>
        </w:pic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t>Naknada za prijevoz:</w:t>
      </w:r>
      <w:r w:rsidRPr="00543B42">
        <w:rPr>
          <w:rFonts w:ascii="Arial" w:eastAsia="Times New Roman" w:hAnsi="Arial" w:cs="Arial"/>
          <w:color w:val="000000"/>
          <w:shd w:val="clear" w:color="auto" w:fill="FFFFFF"/>
          <w:lang w:eastAsia="hr-HR"/>
        </w:rPr>
        <w:t xml:space="preserve"> </w:t>
      </w:r>
      <w:r w:rsidRPr="00543B42">
        <w:rPr>
          <w:rFonts w:ascii="&amp;quot" w:eastAsia="Times New Roman" w:hAnsi="&amp;quot" w:cs="Times New Roman"/>
          <w:color w:val="000000"/>
          <w:bdr w:val="none" w:sz="0" w:space="0" w:color="auto" w:frame="1"/>
          <w:lang w:eastAsia="hr-HR"/>
        </w:rPr>
        <w:t>Djelomično</w:t>
      </w:r>
      <w:r w:rsidRPr="00543B42">
        <w:rPr>
          <w:rFonts w:ascii="Arial" w:eastAsia="Times New Roman" w:hAnsi="Arial" w:cs="Arial"/>
          <w:color w:val="000000"/>
          <w:shd w:val="clear" w:color="auto" w:fill="FFFFFF"/>
          <w:lang w:eastAsia="hr-HR"/>
        </w:rPr>
        <w:t xml:space="preserve"> </w: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pict>
          <v:rect id="_x0000_i1031" style="width:0;height:0" o:hrstd="t" o:hrnoshade="t" o:hr="t" fillcolor="#888" stroked="f"/>
        </w:pic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t>Natječaj vrijedi od:</w:t>
      </w:r>
      <w:r w:rsidRPr="00543B42">
        <w:rPr>
          <w:rFonts w:ascii="Arial" w:eastAsia="Times New Roman" w:hAnsi="Arial" w:cs="Arial"/>
          <w:color w:val="000000"/>
          <w:shd w:val="clear" w:color="auto" w:fill="FFFFFF"/>
          <w:lang w:eastAsia="hr-HR"/>
        </w:rPr>
        <w:t xml:space="preserve"> </w:t>
      </w:r>
      <w:r w:rsidRPr="00543B42">
        <w:rPr>
          <w:rFonts w:ascii="&amp;quot" w:eastAsia="Times New Roman" w:hAnsi="&amp;quot" w:cs="Times New Roman"/>
          <w:color w:val="000000"/>
          <w:bdr w:val="none" w:sz="0" w:space="0" w:color="auto" w:frame="1"/>
          <w:lang w:eastAsia="hr-HR"/>
        </w:rPr>
        <w:t>18.8.2020.</w:t>
      </w:r>
      <w:r w:rsidRPr="00543B42">
        <w:rPr>
          <w:rFonts w:ascii="Arial" w:eastAsia="Times New Roman" w:hAnsi="Arial" w:cs="Arial"/>
          <w:color w:val="000000"/>
          <w:shd w:val="clear" w:color="auto" w:fill="FFFFFF"/>
          <w:lang w:eastAsia="hr-HR"/>
        </w:rPr>
        <w:t xml:space="preserve"> </w: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pict>
          <v:rect id="_x0000_i1032" style="width:0;height:0" o:hrstd="t" o:hrnoshade="t" o:hr="t" fillcolor="#888" stroked="f"/>
        </w:pic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t>Natječaj vrijedi do:</w:t>
      </w:r>
      <w:r w:rsidRPr="00543B42">
        <w:rPr>
          <w:rFonts w:ascii="Arial" w:eastAsia="Times New Roman" w:hAnsi="Arial" w:cs="Arial"/>
          <w:color w:val="000000"/>
          <w:shd w:val="clear" w:color="auto" w:fill="FFFFFF"/>
          <w:lang w:eastAsia="hr-HR"/>
        </w:rPr>
        <w:t xml:space="preserve"> </w:t>
      </w:r>
      <w:r w:rsidRPr="00543B42">
        <w:rPr>
          <w:rFonts w:ascii="&amp;quot" w:eastAsia="Times New Roman" w:hAnsi="&amp;quot" w:cs="Times New Roman"/>
          <w:color w:val="000000"/>
          <w:bdr w:val="none" w:sz="0" w:space="0" w:color="auto" w:frame="1"/>
          <w:lang w:eastAsia="hr-HR"/>
        </w:rPr>
        <w:t>25.8.2020.</w:t>
      </w:r>
      <w:r w:rsidRPr="00543B42">
        <w:rPr>
          <w:rFonts w:ascii="Arial" w:eastAsia="Times New Roman" w:hAnsi="Arial" w:cs="Arial"/>
          <w:color w:val="000000"/>
          <w:shd w:val="clear" w:color="auto" w:fill="FFFFFF"/>
          <w:lang w:eastAsia="hr-HR"/>
        </w:rPr>
        <w:t xml:space="preserve"> </w: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pict>
          <v:rect id="_x0000_i1033" style="width:0;height:0" o:hrstd="t" o:hrnoshade="t" o:hr="t" fillcolor="#888" stroked="f"/>
        </w:pic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amp;quot" w:eastAsia="Times New Roman" w:hAnsi="&amp;quot" w:cs="Times New Roman"/>
          <w:color w:val="000000"/>
          <w:lang w:eastAsia="hr-HR"/>
        </w:rPr>
        <w:br/>
      </w:r>
    </w:p>
    <w:p w:rsidR="00543B42" w:rsidRPr="00543B42" w:rsidRDefault="00543B42" w:rsidP="00543B42">
      <w:pPr>
        <w:spacing w:after="0" w:line="180" w:lineRule="atLeast"/>
        <w:outlineLvl w:val="3"/>
        <w:rPr>
          <w:rFonts w:ascii="inherit" w:eastAsia="Times New Roman" w:hAnsi="inherit" w:cs="Times New Roman"/>
          <w:b/>
          <w:bCs/>
          <w:lang w:eastAsia="hr-HR"/>
        </w:rPr>
      </w:pPr>
      <w:r w:rsidRPr="00543B42">
        <w:rPr>
          <w:rFonts w:ascii="inherit" w:eastAsia="Times New Roman" w:hAnsi="inherit" w:cs="Times New Roman"/>
          <w:b/>
          <w:bCs/>
          <w:lang w:eastAsia="hr-HR"/>
        </w:rPr>
        <w:t>Posloprimac</w:t>
      </w:r>
    </w:p>
    <w:p w:rsidR="00543B42" w:rsidRPr="00543B42" w:rsidRDefault="00543B42" w:rsidP="00543B42">
      <w:pPr>
        <w:spacing w:after="0" w:line="240" w:lineRule="auto"/>
        <w:rPr>
          <w:rFonts w:ascii="Times New Roman" w:eastAsia="Times New Roman" w:hAnsi="Times New Roman" w:cs="Times New Roman"/>
          <w:lang w:eastAsia="hr-HR"/>
        </w:rPr>
      </w:pPr>
      <w:r w:rsidRPr="00543B42">
        <w:rPr>
          <w:rFonts w:ascii="&amp;quot" w:eastAsia="Times New Roman" w:hAnsi="&amp;quot" w:cs="Times New Roman"/>
          <w:color w:val="000000"/>
          <w:lang w:eastAsia="hr-HR"/>
        </w:rPr>
        <w:br/>
      </w:r>
      <w:r w:rsidRPr="00543B42">
        <w:rPr>
          <w:rFonts w:ascii="Times New Roman" w:eastAsia="Times New Roman" w:hAnsi="Times New Roman" w:cs="Times New Roman"/>
          <w:lang w:eastAsia="hr-HR"/>
        </w:rPr>
        <w:t>Razina obrazovanja:</w:t>
      </w:r>
      <w:r w:rsidRPr="00543B42">
        <w:rPr>
          <w:rFonts w:ascii="Arial" w:eastAsia="Times New Roman" w:hAnsi="Arial" w:cs="Arial"/>
          <w:color w:val="000000"/>
          <w:shd w:val="clear" w:color="auto" w:fill="FFFFFF"/>
          <w:lang w:eastAsia="hr-HR"/>
        </w:rPr>
        <w:t xml:space="preserve"> </w:t>
      </w:r>
    </w:p>
    <w:p w:rsidR="00543B42" w:rsidRPr="00543B42" w:rsidRDefault="00543B42" w:rsidP="00543B42">
      <w:pPr>
        <w:numPr>
          <w:ilvl w:val="0"/>
          <w:numId w:val="1"/>
        </w:numPr>
        <w:spacing w:before="100" w:beforeAutospacing="1" w:after="100" w:afterAutospacing="1" w:line="240" w:lineRule="auto"/>
        <w:rPr>
          <w:rFonts w:ascii="&amp;quot" w:eastAsia="Times New Roman" w:hAnsi="&amp;quot" w:cs="Times New Roman"/>
          <w:color w:val="000000"/>
          <w:lang w:eastAsia="hr-HR"/>
        </w:rPr>
      </w:pPr>
      <w:r w:rsidRPr="00543B42">
        <w:rPr>
          <w:rFonts w:ascii="&amp;quot" w:eastAsia="Times New Roman" w:hAnsi="&amp;quot" w:cs="Times New Roman"/>
          <w:color w:val="000000"/>
          <w:lang w:eastAsia="hr-HR"/>
        </w:rPr>
        <w:t>Srednja škola 4 godine</w:t>
      </w:r>
    </w:p>
    <w:p w:rsidR="00543B42" w:rsidRPr="00543B42" w:rsidRDefault="00543B42" w:rsidP="00543B42">
      <w:pPr>
        <w:numPr>
          <w:ilvl w:val="0"/>
          <w:numId w:val="1"/>
        </w:numPr>
        <w:spacing w:before="100" w:beforeAutospacing="1" w:after="100" w:afterAutospacing="1" w:line="240" w:lineRule="auto"/>
        <w:rPr>
          <w:rFonts w:ascii="&amp;quot" w:eastAsia="Times New Roman" w:hAnsi="&amp;quot" w:cs="Times New Roman"/>
          <w:color w:val="000000"/>
          <w:lang w:eastAsia="hr-HR"/>
        </w:rPr>
      </w:pPr>
      <w:r w:rsidRPr="00543B42">
        <w:rPr>
          <w:rFonts w:ascii="&amp;quot" w:eastAsia="Times New Roman" w:hAnsi="&amp;quot" w:cs="Times New Roman"/>
          <w:color w:val="000000"/>
          <w:lang w:eastAsia="hr-HR"/>
        </w:rPr>
        <w:t>Viša ili prvostupanjska</w:t>
      </w:r>
    </w:p>
    <w:p w:rsidR="00543B42" w:rsidRPr="00543B42" w:rsidRDefault="00543B42" w:rsidP="00543B42">
      <w:pPr>
        <w:numPr>
          <w:ilvl w:val="0"/>
          <w:numId w:val="1"/>
        </w:numPr>
        <w:spacing w:before="100" w:beforeAutospacing="1" w:after="100" w:afterAutospacing="1" w:line="240" w:lineRule="auto"/>
        <w:rPr>
          <w:rFonts w:ascii="&amp;quot" w:eastAsia="Times New Roman" w:hAnsi="&amp;quot" w:cs="Times New Roman"/>
          <w:color w:val="000000"/>
          <w:lang w:eastAsia="hr-HR"/>
        </w:rPr>
      </w:pPr>
      <w:r w:rsidRPr="00543B42">
        <w:rPr>
          <w:rFonts w:ascii="&amp;quot" w:eastAsia="Times New Roman" w:hAnsi="&amp;quot" w:cs="Times New Roman"/>
          <w:color w:val="000000"/>
          <w:lang w:eastAsia="hr-HR"/>
        </w:rPr>
        <w:t>Fakultet, akademija, magisterij, doktorat</w: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pict>
          <v:rect id="_x0000_i1034" style="width:0;height:0" o:hrstd="t" o:hrnoshade="t" o:hr="t" fillcolor="#888" stroked="f"/>
        </w:pic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t>Radno iskustvo:</w:t>
      </w:r>
      <w:r w:rsidRPr="00543B42">
        <w:rPr>
          <w:rFonts w:ascii="Arial" w:eastAsia="Times New Roman" w:hAnsi="Arial" w:cs="Arial"/>
          <w:color w:val="000000"/>
          <w:shd w:val="clear" w:color="auto" w:fill="FFFFFF"/>
          <w:lang w:eastAsia="hr-HR"/>
        </w:rPr>
        <w:t xml:space="preserve"> </w:t>
      </w:r>
      <w:r w:rsidRPr="00543B42">
        <w:rPr>
          <w:rFonts w:ascii="&amp;quot" w:eastAsia="Times New Roman" w:hAnsi="&amp;quot" w:cs="Times New Roman"/>
          <w:color w:val="000000"/>
          <w:bdr w:val="none" w:sz="0" w:space="0" w:color="auto" w:frame="1"/>
          <w:lang w:eastAsia="hr-HR"/>
        </w:rPr>
        <w:t>Nije važno</w:t>
      </w:r>
      <w:r w:rsidRPr="00543B42">
        <w:rPr>
          <w:rFonts w:ascii="Arial" w:eastAsia="Times New Roman" w:hAnsi="Arial" w:cs="Arial"/>
          <w:color w:val="000000"/>
          <w:shd w:val="clear" w:color="auto" w:fill="FFFFFF"/>
          <w:lang w:eastAsia="hr-HR"/>
        </w:rPr>
        <w:t xml:space="preserve"> </w: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pict>
          <v:rect id="_x0000_i1035" style="width:0;height:0" o:hrstd="t" o:hrnoshade="t" o:hr="t" fillcolor="#888" stroked="f"/>
        </w:pic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t>Ostale informacije:</w:t>
      </w:r>
      <w:r w:rsidRPr="00543B42">
        <w:rPr>
          <w:rFonts w:ascii="Arial" w:eastAsia="Times New Roman" w:hAnsi="Arial" w:cs="Arial"/>
          <w:color w:val="000000"/>
          <w:shd w:val="clear" w:color="auto" w:fill="FFFFFF"/>
          <w:lang w:eastAsia="hr-HR"/>
        </w:rPr>
        <w:t xml:space="preserve"> Osnovna škola Generalski Stol, Generalski Stol 22a, na osnovu članka 107. Zakona o odgoju i obrazovanju u osnovnoj i srednjoj školi(NN 87/08., 86/09., 92/10., 105/10., 90/11., 5/12., 16/12. 86/12., 126/12., 94/13,152./14.,7/17.,68/18,98/19.)  raspisuje</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                                                                          N A T J E Č A J</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                                                                za popunu radnih mjesta</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1.</w:t>
      </w:r>
      <w:r w:rsidRPr="00543B42">
        <w:rPr>
          <w:rFonts w:ascii="&amp;quot" w:eastAsia="Times New Roman" w:hAnsi="&amp;quot" w:cs="Times New Roman"/>
          <w:b/>
          <w:bCs/>
          <w:color w:val="000000"/>
          <w:lang w:eastAsia="hr-HR"/>
        </w:rPr>
        <w:t>pomoćnik u nastavi-20 sati tjedno,određeno radno vrijeme</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UVJETI: prema Zakonu o odgoju i obrazovanju u osnovnoj i srednjoj školi („Narodne novine“, br. 87/08., 86/09., 92/10., 105/10., 90/11., 05/12., 16/12., 86/12., 126/12., 94/13., 152/14. i 07/17.,68./18,98/19.).</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Uz vlastoručno potpisanu prijavu potrebno je priložiti:</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-životopis</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-presliku dokaza o stručnoj spremi,</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-presliku dokaza o državljanstvu,</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-uvjerenje da se ne vodi kazneni postupak – ne starije od 3 mjeseca,</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-potvrdu o podacima evidentiranim u matičnoj službi HZMO-a /elektronički zapis/</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PREDNOST:položena edukacija za pomoćnika u nastavi</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Isprave koje su obvezne uz prijavu za natječaj mogu biti u preslici ili elektroničkom zapisu.</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Na natječaj se mogu javiti osobe oba spola.</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U radni odnos ne može biti primljena osoba za čiji prijam postoje zapreke za zasnivanje radnog odnosa iz članka 106. Zakona o odgoju i obrazovanju.</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 xml:space="preserve">Kandidati koji ostvaruju pravo prednosti prilikom zapošljavanja prema članku 102. Zakona o </w:t>
      </w:r>
      <w:r w:rsidRPr="00543B42">
        <w:rPr>
          <w:rFonts w:ascii="Arial" w:eastAsia="Times New Roman" w:hAnsi="Arial" w:cs="Arial"/>
          <w:color w:val="000000"/>
          <w:shd w:val="clear" w:color="auto" w:fill="FFFFFF"/>
          <w:lang w:eastAsia="hr-HR"/>
        </w:rPr>
        <w:lastRenderedPageBreak/>
        <w:t>hrvatskim braniteljima iz Domovinskog rata i članovima njihovih obitelji ("</w:t>
      </w:r>
      <w:proofErr w:type="spellStart"/>
      <w:r w:rsidRPr="00543B42">
        <w:rPr>
          <w:rFonts w:ascii="Arial" w:eastAsia="Times New Roman" w:hAnsi="Arial" w:cs="Arial"/>
          <w:color w:val="000000"/>
          <w:shd w:val="clear" w:color="auto" w:fill="FFFFFF"/>
          <w:lang w:eastAsia="hr-HR"/>
        </w:rPr>
        <w:t>N.N</w:t>
      </w:r>
      <w:proofErr w:type="spellEnd"/>
      <w:r w:rsidRPr="00543B42">
        <w:rPr>
          <w:rFonts w:ascii="Arial" w:eastAsia="Times New Roman" w:hAnsi="Arial" w:cs="Arial"/>
          <w:color w:val="000000"/>
          <w:shd w:val="clear" w:color="auto" w:fill="FFFFFF"/>
          <w:lang w:eastAsia="hr-HR"/>
        </w:rPr>
        <w:t>." broj: 121/17.), članku 48.f Zakona o zaštiti vojnih i civilnih invalida rata ("</w:t>
      </w:r>
      <w:proofErr w:type="spellStart"/>
      <w:r w:rsidRPr="00543B42">
        <w:rPr>
          <w:rFonts w:ascii="Arial" w:eastAsia="Times New Roman" w:hAnsi="Arial" w:cs="Arial"/>
          <w:color w:val="000000"/>
          <w:shd w:val="clear" w:color="auto" w:fill="FFFFFF"/>
          <w:lang w:eastAsia="hr-HR"/>
        </w:rPr>
        <w:t>N.N</w:t>
      </w:r>
      <w:proofErr w:type="spellEnd"/>
      <w:r w:rsidRPr="00543B42">
        <w:rPr>
          <w:rFonts w:ascii="Arial" w:eastAsia="Times New Roman" w:hAnsi="Arial" w:cs="Arial"/>
          <w:color w:val="000000"/>
          <w:shd w:val="clear" w:color="auto" w:fill="FFFFFF"/>
          <w:lang w:eastAsia="hr-HR"/>
        </w:rPr>
        <w:t>." broj: 33/92., 57/92., 77/92., 27/93., 58/93., 2/94., 76/94., 108/95., 108/96., 82/01., 103/03., i 148/13.) i članku 9. Zakona o profesionalnoj rehabilitaciji i zapošljavanju osoba s invaliditetom ("</w:t>
      </w:r>
      <w:proofErr w:type="spellStart"/>
      <w:r w:rsidRPr="00543B42">
        <w:rPr>
          <w:rFonts w:ascii="Arial" w:eastAsia="Times New Roman" w:hAnsi="Arial" w:cs="Arial"/>
          <w:color w:val="000000"/>
          <w:shd w:val="clear" w:color="auto" w:fill="FFFFFF"/>
          <w:lang w:eastAsia="hr-HR"/>
        </w:rPr>
        <w:t>N.N</w:t>
      </w:r>
      <w:proofErr w:type="spellEnd"/>
      <w:r w:rsidRPr="00543B42">
        <w:rPr>
          <w:rFonts w:ascii="Arial" w:eastAsia="Times New Roman" w:hAnsi="Arial" w:cs="Arial"/>
          <w:color w:val="000000"/>
          <w:shd w:val="clear" w:color="auto" w:fill="FFFFFF"/>
          <w:lang w:eastAsia="hr-HR"/>
        </w:rPr>
        <w:t>." broj: 157/13., 152/14. i 39/18.) dužni su se u prijavi na natječaj pozvati na to pravo te imaju prednost u odnosu na ostale kandidate samo pod jednakim uvjetima. </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Kandidat koji se poziva na pravo prednosti pri zapošljavanju temeljem članka 102. Zakona o hrvatskim braniteljima iz Domovinskog rata i članovima njihovih obitelji ("</w:t>
      </w:r>
      <w:proofErr w:type="spellStart"/>
      <w:r w:rsidRPr="00543B42">
        <w:rPr>
          <w:rFonts w:ascii="Arial" w:eastAsia="Times New Roman" w:hAnsi="Arial" w:cs="Arial"/>
          <w:color w:val="000000"/>
          <w:shd w:val="clear" w:color="auto" w:fill="FFFFFF"/>
          <w:lang w:eastAsia="hr-HR"/>
        </w:rPr>
        <w:t>N.N</w:t>
      </w:r>
      <w:proofErr w:type="spellEnd"/>
      <w:r w:rsidRPr="00543B42">
        <w:rPr>
          <w:rFonts w:ascii="Arial" w:eastAsia="Times New Roman" w:hAnsi="Arial" w:cs="Arial"/>
          <w:color w:val="000000"/>
          <w:shd w:val="clear" w:color="auto" w:fill="FFFFFF"/>
          <w:lang w:eastAsia="hr-HR"/>
        </w:rPr>
        <w:t>." broj: 121/17.) dužan je dostaviti i sve potrebne dokaze navedene u članku 103. Zakona, a koji su dostupni na poveznici Ministarstva hrvatskih branitelja:https://branitelji.gov.hr/UserDocsImages//NG/12%20Prosinac/Zapo%C5%A1ljavanje//Popis%20dokaza%20za%20ostvarivanje%20prava%20prednosti%20pri%20zapo%C5%A1ljavanju.pdf</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Kandidat koji se poziva na pravo prednosti pri zapošljavanju sukladno članku 48.f Zakona o zaštiti vojnih i civilnih invalida rata ("</w:t>
      </w:r>
      <w:proofErr w:type="spellStart"/>
      <w:r w:rsidRPr="00543B42">
        <w:rPr>
          <w:rFonts w:ascii="Arial" w:eastAsia="Times New Roman" w:hAnsi="Arial" w:cs="Arial"/>
          <w:color w:val="000000"/>
          <w:shd w:val="clear" w:color="auto" w:fill="FFFFFF"/>
          <w:lang w:eastAsia="hr-HR"/>
        </w:rPr>
        <w:t>N.N</w:t>
      </w:r>
      <w:proofErr w:type="spellEnd"/>
      <w:r w:rsidRPr="00543B42">
        <w:rPr>
          <w:rFonts w:ascii="Arial" w:eastAsia="Times New Roman" w:hAnsi="Arial" w:cs="Arial"/>
          <w:color w:val="000000"/>
          <w:shd w:val="clear" w:color="auto" w:fill="FFFFFF"/>
          <w:lang w:eastAsia="hr-HR"/>
        </w:rPr>
        <w:t>." broj: 33/92, 77/92, 27/93, 58/93, 2/94, 76/94, 108/95, 108/96, 82/01, 103/03, i 148/13.)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Kandidat koji se poziva na pravo prednosti pri zapošljavanju sukladno članku 9. Zakona o profesionalnoj rehabilitaciji i zapošljavanju osoba s invaliditetom ("</w:t>
      </w:r>
      <w:proofErr w:type="spellStart"/>
      <w:r w:rsidRPr="00543B42">
        <w:rPr>
          <w:rFonts w:ascii="Arial" w:eastAsia="Times New Roman" w:hAnsi="Arial" w:cs="Arial"/>
          <w:color w:val="000000"/>
          <w:shd w:val="clear" w:color="auto" w:fill="FFFFFF"/>
          <w:lang w:eastAsia="hr-HR"/>
        </w:rPr>
        <w:t>N.N</w:t>
      </w:r>
      <w:proofErr w:type="spellEnd"/>
      <w:r w:rsidRPr="00543B42">
        <w:rPr>
          <w:rFonts w:ascii="Arial" w:eastAsia="Times New Roman" w:hAnsi="Arial" w:cs="Arial"/>
          <w:color w:val="000000"/>
          <w:shd w:val="clear" w:color="auto" w:fill="FFFFFF"/>
          <w:lang w:eastAsia="hr-HR"/>
        </w:rPr>
        <w:t>." broj: 157/13., 152/14. i 39/18.) ("</w:t>
      </w:r>
      <w:proofErr w:type="spellStart"/>
      <w:r w:rsidRPr="00543B42">
        <w:rPr>
          <w:rFonts w:ascii="Arial" w:eastAsia="Times New Roman" w:hAnsi="Arial" w:cs="Arial"/>
          <w:color w:val="000000"/>
          <w:shd w:val="clear" w:color="auto" w:fill="FFFFFF"/>
          <w:lang w:eastAsia="hr-HR"/>
        </w:rPr>
        <w:t>N.N</w:t>
      </w:r>
      <w:proofErr w:type="spellEnd"/>
      <w:r w:rsidRPr="00543B42">
        <w:rPr>
          <w:rFonts w:ascii="Arial" w:eastAsia="Times New Roman" w:hAnsi="Arial" w:cs="Arial"/>
          <w:color w:val="000000"/>
          <w:shd w:val="clear" w:color="auto" w:fill="FFFFFF"/>
          <w:lang w:eastAsia="hr-HR"/>
        </w:rPr>
        <w:t>." broj: 33/92, 77/92, 27/93, 58/93, 2/94, 76/94, 108/95, 108/96, 82/01, 103/03, i 148/13.)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Dokazi kojima se ostvaruje pravo prednosti pri zapošljavanju moraju biti dostavljeni u izvorniku, osim ako je zakonom drugačije propisano.</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 xml:space="preserve">Termin i mjesto i način održavanja procjene u Školi objavit će se na web stranici </w:t>
      </w:r>
      <w:proofErr w:type="spellStart"/>
      <w:r w:rsidRPr="00543B42">
        <w:rPr>
          <w:rFonts w:ascii="Arial" w:eastAsia="Times New Roman" w:hAnsi="Arial" w:cs="Arial"/>
          <w:color w:val="000000"/>
          <w:shd w:val="clear" w:color="auto" w:fill="FFFFFF"/>
          <w:lang w:eastAsia="hr-HR"/>
        </w:rPr>
        <w:t>škole.Kandidati</w:t>
      </w:r>
      <w:proofErr w:type="spellEnd"/>
      <w:r w:rsidRPr="00543B42">
        <w:rPr>
          <w:rFonts w:ascii="Arial" w:eastAsia="Times New Roman" w:hAnsi="Arial" w:cs="Arial"/>
          <w:color w:val="000000"/>
          <w:shd w:val="clear" w:color="auto" w:fill="FFFFFF"/>
          <w:lang w:eastAsia="hr-HR"/>
        </w:rPr>
        <w:t xml:space="preserve"> se neće posebno pozivati,te ukoliko se ne pojave na procjeni,smatrat će se da su odustali od prijave na  natječaj.</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 xml:space="preserve">Prijavom na natječaj kandidati daju privolu za obradu osobnih podataka za potrebe natječajnog </w:t>
      </w:r>
      <w:proofErr w:type="spellStart"/>
      <w:r w:rsidRPr="00543B42">
        <w:rPr>
          <w:rFonts w:ascii="Arial" w:eastAsia="Times New Roman" w:hAnsi="Arial" w:cs="Arial"/>
          <w:color w:val="000000"/>
          <w:shd w:val="clear" w:color="auto" w:fill="FFFFFF"/>
          <w:lang w:eastAsia="hr-HR"/>
        </w:rPr>
        <w:t>postupka.Rok</w:t>
      </w:r>
      <w:proofErr w:type="spellEnd"/>
      <w:r w:rsidRPr="00543B42">
        <w:rPr>
          <w:rFonts w:ascii="Arial" w:eastAsia="Times New Roman" w:hAnsi="Arial" w:cs="Arial"/>
          <w:color w:val="000000"/>
          <w:shd w:val="clear" w:color="auto" w:fill="FFFFFF"/>
          <w:lang w:eastAsia="hr-HR"/>
        </w:rPr>
        <w:t xml:space="preserve"> za podnošenje prijava je osam (8) dana od dana objave natječaja.</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Prijave s dokazima o ispunjavanju uvjeta natječaja dostaviti u zatvorenoj omotnici na adresu: Osnovna škola Generalski Stol,Generalski Stol 22 a,47262 Generalski Stol, s naznakom „za natječaj“.Nepotpune prijave, odnosno prijave koje ne sadrže sve tražene dokumente ,kao i prijave koje pristignu izvan roka, neće se razmatrati te se osobe koje podnesu takve prijave ne smatraju kandidatima prijavljenim na natječaj.</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O rezultatima natječaja kandidati će biti obaviješteni u zakonskom roku na internetskoj stranici škole.</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                                        </w:t>
      </w:r>
      <w:r w:rsidRPr="00543B42">
        <w:rPr>
          <w:rFonts w:ascii="&amp;quot" w:eastAsia="Times New Roman" w:hAnsi="&amp;quot" w:cs="Times New Roman"/>
          <w:color w:val="000000"/>
          <w:lang w:eastAsia="hr-HR"/>
        </w:rPr>
        <w:br/>
      </w:r>
      <w:r w:rsidRPr="00543B42">
        <w:rPr>
          <w:rFonts w:ascii="Arial" w:eastAsia="Times New Roman" w:hAnsi="Arial" w:cs="Arial"/>
          <w:color w:val="000000"/>
          <w:shd w:val="clear" w:color="auto" w:fill="FFFFFF"/>
          <w:lang w:eastAsia="hr-HR"/>
        </w:rPr>
        <w:t xml:space="preserve">  </w: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pict>
          <v:rect id="_x0000_i1036" style="width:0;height:0" o:hrstd="t" o:hrnoshade="t" o:hr="t" fillcolor="#888" stroked="f"/>
        </w:pic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amp;quot" w:eastAsia="Times New Roman" w:hAnsi="&amp;quot" w:cs="Times New Roman"/>
          <w:color w:val="000000"/>
          <w:lang w:eastAsia="hr-HR"/>
        </w:rPr>
        <w:br/>
      </w:r>
    </w:p>
    <w:p w:rsidR="00543B42" w:rsidRPr="00543B42" w:rsidRDefault="00543B42" w:rsidP="00543B42">
      <w:pPr>
        <w:spacing w:after="0" w:line="180" w:lineRule="atLeast"/>
        <w:outlineLvl w:val="3"/>
        <w:rPr>
          <w:rFonts w:ascii="inherit" w:eastAsia="Times New Roman" w:hAnsi="inherit" w:cs="Times New Roman"/>
          <w:b/>
          <w:bCs/>
          <w:lang w:eastAsia="hr-HR"/>
        </w:rPr>
      </w:pPr>
      <w:r w:rsidRPr="00543B42">
        <w:rPr>
          <w:rFonts w:ascii="inherit" w:eastAsia="Times New Roman" w:hAnsi="inherit" w:cs="Times New Roman"/>
          <w:b/>
          <w:bCs/>
          <w:lang w:eastAsia="hr-HR"/>
        </w:rPr>
        <w:t>Poslodavac</w:t>
      </w:r>
    </w:p>
    <w:p w:rsidR="00543B42" w:rsidRPr="00543B42" w:rsidRDefault="00543B42" w:rsidP="00543B42">
      <w:pPr>
        <w:spacing w:after="0" w:line="240" w:lineRule="auto"/>
        <w:rPr>
          <w:rFonts w:ascii="Times New Roman" w:eastAsia="Times New Roman" w:hAnsi="Times New Roman" w:cs="Times New Roman"/>
          <w:lang w:eastAsia="hr-HR"/>
        </w:rPr>
      </w:pPr>
      <w:r w:rsidRPr="00543B42">
        <w:rPr>
          <w:rFonts w:ascii="&amp;quot" w:eastAsia="Times New Roman" w:hAnsi="&amp;quot" w:cs="Times New Roman"/>
          <w:color w:val="000000"/>
          <w:lang w:eastAsia="hr-HR"/>
        </w:rPr>
        <w:br/>
      </w:r>
      <w:r w:rsidRPr="00543B42">
        <w:rPr>
          <w:rFonts w:ascii="Times New Roman" w:eastAsia="Times New Roman" w:hAnsi="Times New Roman" w:cs="Times New Roman"/>
          <w:lang w:eastAsia="hr-HR"/>
        </w:rPr>
        <w:t>Poslodavac:</w:t>
      </w:r>
      <w:r w:rsidRPr="00543B42">
        <w:rPr>
          <w:rFonts w:ascii="Arial" w:eastAsia="Times New Roman" w:hAnsi="Arial" w:cs="Arial"/>
          <w:color w:val="000000"/>
          <w:shd w:val="clear" w:color="auto" w:fill="FFFFFF"/>
          <w:lang w:eastAsia="hr-HR"/>
        </w:rPr>
        <w:t xml:space="preserve"> </w:t>
      </w:r>
      <w:r w:rsidRPr="00543B42">
        <w:rPr>
          <w:rFonts w:ascii="&amp;quot" w:eastAsia="Times New Roman" w:hAnsi="&amp;quot" w:cs="Times New Roman"/>
          <w:color w:val="000000"/>
          <w:bdr w:val="none" w:sz="0" w:space="0" w:color="auto" w:frame="1"/>
          <w:lang w:eastAsia="hr-HR"/>
        </w:rPr>
        <w:t>OSNOVNA ŠKOLA GENERALSKI STOL</w:t>
      </w:r>
      <w:r w:rsidRPr="00543B42">
        <w:rPr>
          <w:rFonts w:ascii="Arial" w:eastAsia="Times New Roman" w:hAnsi="Arial" w:cs="Arial"/>
          <w:color w:val="000000"/>
          <w:shd w:val="clear" w:color="auto" w:fill="FFFFFF"/>
          <w:lang w:eastAsia="hr-HR"/>
        </w:rPr>
        <w:t xml:space="preserve"> </w: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pict>
          <v:rect id="_x0000_i1037" style="width:0;height:0" o:hrstd="t" o:hrnoshade="t" o:hr="t" fillcolor="#888" stroked="f"/>
        </w:pict>
      </w:r>
    </w:p>
    <w:p w:rsidR="00543B42" w:rsidRPr="00543B42" w:rsidRDefault="00543B42" w:rsidP="00543B42">
      <w:pPr>
        <w:spacing w:before="30" w:after="30" w:line="240" w:lineRule="auto"/>
        <w:rPr>
          <w:rFonts w:ascii="Times New Roman" w:eastAsia="Times New Roman" w:hAnsi="Times New Roman" w:cs="Times New Roman"/>
          <w:lang w:eastAsia="hr-HR"/>
        </w:rPr>
      </w:pPr>
      <w:r w:rsidRPr="00543B42">
        <w:rPr>
          <w:rFonts w:ascii="Times New Roman" w:eastAsia="Times New Roman" w:hAnsi="Times New Roman" w:cs="Times New Roman"/>
          <w:lang w:eastAsia="hr-HR"/>
        </w:rPr>
        <w:t>Kontakt:</w:t>
      </w:r>
      <w:r w:rsidRPr="00543B42">
        <w:rPr>
          <w:rFonts w:ascii="Arial" w:eastAsia="Times New Roman" w:hAnsi="Arial" w:cs="Arial"/>
          <w:color w:val="000000"/>
          <w:shd w:val="clear" w:color="auto" w:fill="FFFFFF"/>
          <w:lang w:eastAsia="hr-HR"/>
        </w:rPr>
        <w:t xml:space="preserve"> </w:t>
      </w:r>
    </w:p>
    <w:p w:rsidR="00543B42" w:rsidRPr="00543B42" w:rsidRDefault="00543B42" w:rsidP="00543B42">
      <w:pPr>
        <w:numPr>
          <w:ilvl w:val="0"/>
          <w:numId w:val="2"/>
        </w:numPr>
        <w:spacing w:before="100" w:beforeAutospacing="1" w:after="100" w:afterAutospacing="1" w:line="240" w:lineRule="auto"/>
        <w:rPr>
          <w:rFonts w:ascii="&amp;quot" w:eastAsia="Times New Roman" w:hAnsi="&amp;quot" w:cs="Times New Roman"/>
          <w:color w:val="000000"/>
          <w:lang w:eastAsia="hr-HR"/>
        </w:rPr>
      </w:pPr>
      <w:r w:rsidRPr="00543B42">
        <w:rPr>
          <w:rFonts w:ascii="&amp;quot" w:eastAsia="Times New Roman" w:hAnsi="&amp;quot" w:cs="Times New Roman"/>
          <w:color w:val="000000"/>
          <w:lang w:eastAsia="hr-HR"/>
        </w:rPr>
        <w:t xml:space="preserve">pismena zamolba: Generalski Stol 22a </w:t>
      </w:r>
      <w:bookmarkStart w:id="0" w:name="_GoBack"/>
      <w:bookmarkEnd w:id="0"/>
    </w:p>
    <w:p w:rsidR="00543B42" w:rsidRPr="00543B42" w:rsidRDefault="00543B42" w:rsidP="00543B42">
      <w:pPr>
        <w:spacing w:before="300" w:after="300" w:line="240" w:lineRule="auto"/>
        <w:rPr>
          <w:rFonts w:ascii="Times New Roman" w:eastAsia="Times New Roman" w:hAnsi="Times New Roman" w:cs="Times New Roman"/>
          <w:sz w:val="24"/>
          <w:szCs w:val="24"/>
          <w:lang w:eastAsia="hr-HR"/>
        </w:rPr>
      </w:pPr>
      <w:r w:rsidRPr="00543B42">
        <w:rPr>
          <w:rFonts w:ascii="Times New Roman" w:eastAsia="Times New Roman" w:hAnsi="Times New Roman" w:cs="Times New Roman"/>
          <w:lang w:eastAsia="hr-HR"/>
        </w:rPr>
        <w:lastRenderedPageBreak/>
        <w:pict>
          <v:rect id="_x0000_i1038" style="width:0;height:0" o:hrstd="t" o:hrnoshade="t" o:hr="t" fillcolor="black" stroked="f"/>
        </w:pict>
      </w:r>
    </w:p>
    <w:p w:rsidR="00543B42" w:rsidRPr="00543B42" w:rsidRDefault="00543B42" w:rsidP="00543B42">
      <w:pPr>
        <w:spacing w:before="30" w:after="30" w:line="240" w:lineRule="auto"/>
        <w:rPr>
          <w:rFonts w:ascii="Times New Roman" w:eastAsia="Times New Roman" w:hAnsi="Times New Roman" w:cs="Times New Roman"/>
          <w:sz w:val="24"/>
          <w:szCs w:val="24"/>
          <w:lang w:eastAsia="hr-HR"/>
        </w:rPr>
      </w:pPr>
      <w:r w:rsidRPr="00543B42">
        <w:rPr>
          <w:rFonts w:ascii="Times New Roman" w:eastAsia="Times New Roman" w:hAnsi="Times New Roman" w:cs="Times New Roman"/>
          <w:sz w:val="24"/>
          <w:szCs w:val="24"/>
          <w:lang w:eastAsia="hr-HR"/>
        </w:rPr>
        <w:pict>
          <v:rect id="_x0000_i1039" style="width:0;height:0" o:hrstd="t" o:hrnoshade="t" o:hr="t" fillcolor="#888" stroked="f"/>
        </w:pict>
      </w:r>
    </w:p>
    <w:p w:rsidR="00287A74" w:rsidRDefault="00287A74"/>
    <w:sectPr w:rsidR="00287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61276"/>
    <w:multiLevelType w:val="multilevel"/>
    <w:tmpl w:val="E8A2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5151C"/>
    <w:multiLevelType w:val="multilevel"/>
    <w:tmpl w:val="ED0C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42"/>
    <w:rsid w:val="000F6DED"/>
    <w:rsid w:val="00287A74"/>
    <w:rsid w:val="00543B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43B42"/>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3B42"/>
    <w:rPr>
      <w:rFonts w:ascii="Times New Roman" w:eastAsia="Times New Roman" w:hAnsi="Times New Roman" w:cs="Times New Roman"/>
      <w:b/>
      <w:bCs/>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43B42"/>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3B42"/>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dc:creator>
  <cp:lastModifiedBy>Davor</cp:lastModifiedBy>
  <cp:revision>2</cp:revision>
  <dcterms:created xsi:type="dcterms:W3CDTF">2020-08-19T16:07:00Z</dcterms:created>
  <dcterms:modified xsi:type="dcterms:W3CDTF">2020-08-19T16:07:00Z</dcterms:modified>
</cp:coreProperties>
</file>